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47" w:type="dxa"/>
        <w:jc w:val="right"/>
        <w:tblInd w:w="675" w:type="dxa"/>
        <w:tblLook w:val="01E0" w:firstRow="1" w:lastRow="1" w:firstColumn="1" w:lastColumn="1" w:noHBand="0" w:noVBand="0"/>
      </w:tblPr>
      <w:tblGrid>
        <w:gridCol w:w="8647"/>
      </w:tblGrid>
      <w:tr w:rsidR="00DC6771" w:rsidRPr="00432CA4" w:rsidTr="00E558F6">
        <w:trPr>
          <w:trHeight w:val="1698"/>
          <w:jc w:val="right"/>
        </w:trPr>
        <w:tc>
          <w:tcPr>
            <w:tcW w:w="8647" w:type="dxa"/>
          </w:tcPr>
          <w:p w:rsidR="00DC6771" w:rsidRPr="00432CA4" w:rsidRDefault="00D54268" w:rsidP="00DC6771">
            <w:pPr>
              <w:spacing w:after="0" w:line="240" w:lineRule="auto"/>
              <w:ind w:right="-7"/>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Apstiprināts</w:t>
            </w:r>
          </w:p>
          <w:p w:rsidR="00DC6771" w:rsidRPr="00432CA4" w:rsidRDefault="00D54268" w:rsidP="00DC6771">
            <w:pPr>
              <w:tabs>
                <w:tab w:val="left" w:pos="8640"/>
              </w:tabs>
              <w:spacing w:after="0" w:line="240" w:lineRule="auto"/>
              <w:ind w:right="-7"/>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ar </w:t>
            </w:r>
            <w:r w:rsidR="00DC6771" w:rsidRPr="00432CA4">
              <w:rPr>
                <w:rFonts w:ascii="Times New Roman" w:eastAsia="Calibri" w:hAnsi="Times New Roman" w:cs="Times New Roman"/>
                <w:sz w:val="24"/>
                <w:szCs w:val="24"/>
                <w:lang w:eastAsia="lv-LV"/>
              </w:rPr>
              <w:t>Latvijas Nacionālā kultūras centra</w:t>
            </w:r>
          </w:p>
          <w:p w:rsidR="00DC6771" w:rsidRPr="00432CA4" w:rsidRDefault="00DC6771" w:rsidP="00432CA4">
            <w:pPr>
              <w:spacing w:after="0" w:line="240" w:lineRule="auto"/>
              <w:ind w:right="-7"/>
              <w:jc w:val="right"/>
              <w:rPr>
                <w:rFonts w:ascii="Times New Roman" w:eastAsia="Calibri" w:hAnsi="Times New Roman" w:cs="Times New Roman"/>
                <w:sz w:val="24"/>
                <w:szCs w:val="24"/>
                <w:lang w:eastAsia="lv-LV"/>
              </w:rPr>
            </w:pPr>
            <w:r w:rsidRPr="00432CA4">
              <w:rPr>
                <w:rFonts w:ascii="Times New Roman" w:eastAsia="Calibri" w:hAnsi="Times New Roman" w:cs="Times New Roman"/>
                <w:sz w:val="24"/>
                <w:szCs w:val="24"/>
                <w:lang w:eastAsia="lv-LV"/>
              </w:rPr>
              <w:t>2016. gada 2</w:t>
            </w:r>
            <w:r w:rsidR="00BB7581" w:rsidRPr="00432CA4">
              <w:rPr>
                <w:rFonts w:ascii="Times New Roman" w:eastAsia="Calibri" w:hAnsi="Times New Roman" w:cs="Times New Roman"/>
                <w:sz w:val="24"/>
                <w:szCs w:val="24"/>
                <w:lang w:eastAsia="lv-LV"/>
              </w:rPr>
              <w:t>1.decembra</w:t>
            </w:r>
            <w:r w:rsidR="00D54268">
              <w:rPr>
                <w:rFonts w:ascii="Times New Roman" w:eastAsia="Calibri" w:hAnsi="Times New Roman" w:cs="Times New Roman"/>
                <w:sz w:val="24"/>
                <w:szCs w:val="24"/>
                <w:lang w:eastAsia="lv-LV"/>
              </w:rPr>
              <w:t xml:space="preserve"> rīkojumu</w:t>
            </w:r>
            <w:r w:rsidRPr="00432CA4">
              <w:rPr>
                <w:rFonts w:ascii="Times New Roman" w:eastAsia="Calibri" w:hAnsi="Times New Roman" w:cs="Times New Roman"/>
                <w:sz w:val="24"/>
                <w:szCs w:val="24"/>
                <w:lang w:eastAsia="lv-LV"/>
              </w:rPr>
              <w:t xml:space="preserve"> Nr.</w:t>
            </w:r>
            <w:r w:rsidR="00D54268">
              <w:rPr>
                <w:rFonts w:ascii="Times New Roman" w:eastAsia="Calibri" w:hAnsi="Times New Roman" w:cs="Times New Roman"/>
                <w:sz w:val="24"/>
                <w:szCs w:val="24"/>
                <w:lang w:eastAsia="lv-LV"/>
              </w:rPr>
              <w:t>218</w:t>
            </w:r>
          </w:p>
        </w:tc>
      </w:tr>
    </w:tbl>
    <w:p w:rsidR="00DC6771" w:rsidRPr="00DC6771" w:rsidRDefault="00DC6771" w:rsidP="00DC6771">
      <w:pPr>
        <w:autoSpaceDE w:val="0"/>
        <w:autoSpaceDN w:val="0"/>
        <w:adjustRightInd w:val="0"/>
        <w:spacing w:after="0" w:line="240" w:lineRule="auto"/>
        <w:jc w:val="center"/>
        <w:rPr>
          <w:rFonts w:ascii="Times New Roman" w:eastAsia="Calibri" w:hAnsi="Times New Roman" w:cs="Times New Roman"/>
          <w:b/>
          <w:bCs/>
          <w:sz w:val="28"/>
          <w:szCs w:val="28"/>
          <w:lang w:eastAsia="lv-LV"/>
        </w:rPr>
      </w:pPr>
      <w:r w:rsidRPr="00DC6771">
        <w:rPr>
          <w:rFonts w:ascii="Times New Roman" w:eastAsia="Calibri" w:hAnsi="Times New Roman" w:cs="Times New Roman"/>
          <w:b/>
          <w:bCs/>
          <w:sz w:val="28"/>
          <w:szCs w:val="28"/>
          <w:lang w:eastAsia="lv-LV"/>
        </w:rPr>
        <w:t xml:space="preserve">Nemateriālā kultūras mantojuma saglabāšanas pasākuma </w:t>
      </w:r>
    </w:p>
    <w:p w:rsidR="00DC6771" w:rsidRPr="00DC6771" w:rsidRDefault="00DC6771" w:rsidP="00DC6771">
      <w:pPr>
        <w:autoSpaceDE w:val="0"/>
        <w:autoSpaceDN w:val="0"/>
        <w:adjustRightInd w:val="0"/>
        <w:spacing w:after="0" w:line="240" w:lineRule="auto"/>
        <w:jc w:val="center"/>
        <w:rPr>
          <w:rFonts w:ascii="Times New Roman" w:eastAsia="Calibri" w:hAnsi="Times New Roman" w:cs="Times New Roman"/>
          <w:b/>
          <w:bCs/>
          <w:sz w:val="28"/>
          <w:szCs w:val="28"/>
          <w:lang w:eastAsia="lv-LV"/>
        </w:rPr>
      </w:pPr>
      <w:r w:rsidRPr="00DC6771">
        <w:rPr>
          <w:rFonts w:ascii="Times New Roman" w:eastAsia="Calibri" w:hAnsi="Times New Roman" w:cs="Times New Roman"/>
          <w:b/>
          <w:bCs/>
          <w:sz w:val="28"/>
          <w:szCs w:val="28"/>
          <w:lang w:eastAsia="lv-LV"/>
        </w:rPr>
        <w:t>„Satiec savu meistaru!” nolikums</w:t>
      </w:r>
    </w:p>
    <w:p w:rsidR="00DC6771" w:rsidRPr="00DC6771" w:rsidRDefault="00DC6771" w:rsidP="00DC6771">
      <w:pPr>
        <w:spacing w:after="0" w:line="240" w:lineRule="auto"/>
        <w:ind w:left="720"/>
        <w:contextualSpacing/>
        <w:rPr>
          <w:rFonts w:ascii="Times New Roman" w:eastAsia="Calibri" w:hAnsi="Times New Roman" w:cs="Times New Roman"/>
          <w:b/>
          <w:bCs/>
          <w:sz w:val="24"/>
          <w:szCs w:val="24"/>
          <w:lang w:eastAsia="lv-LV"/>
        </w:rPr>
      </w:pPr>
    </w:p>
    <w:p w:rsidR="00DC6771" w:rsidRPr="00DC6771" w:rsidRDefault="00DC6771" w:rsidP="00DC6771">
      <w:pPr>
        <w:tabs>
          <w:tab w:val="left" w:pos="426"/>
        </w:tabs>
        <w:autoSpaceDE w:val="0"/>
        <w:autoSpaceDN w:val="0"/>
        <w:adjustRightInd w:val="0"/>
        <w:spacing w:after="120" w:line="240" w:lineRule="auto"/>
        <w:ind w:left="1077"/>
        <w:jc w:val="center"/>
        <w:rPr>
          <w:rFonts w:ascii="Times New Roman" w:eastAsia="Calibri" w:hAnsi="Times New Roman" w:cs="Times New Roman"/>
          <w:b/>
          <w:sz w:val="26"/>
          <w:szCs w:val="26"/>
          <w:lang w:eastAsia="lv-LV"/>
        </w:rPr>
      </w:pPr>
      <w:r w:rsidRPr="00DC6771">
        <w:rPr>
          <w:rFonts w:ascii="Times New Roman" w:eastAsia="Calibri" w:hAnsi="Times New Roman" w:cs="Times New Roman"/>
          <w:b/>
          <w:sz w:val="26"/>
          <w:szCs w:val="26"/>
          <w:lang w:eastAsia="lv-LV"/>
        </w:rPr>
        <w:t>I. Vispārīgie jautājumi</w:t>
      </w:r>
    </w:p>
    <w:p w:rsidR="00DC6771" w:rsidRPr="00DC6771" w:rsidRDefault="00DC6771" w:rsidP="00DC6771">
      <w:pPr>
        <w:numPr>
          <w:ilvl w:val="0"/>
          <w:numId w:val="1"/>
        </w:numPr>
        <w:autoSpaceDE w:val="0"/>
        <w:autoSpaceDN w:val="0"/>
        <w:adjustRightInd w:val="0"/>
        <w:spacing w:after="0" w:line="240" w:lineRule="auto"/>
        <w:ind w:right="-284"/>
        <w:jc w:val="both"/>
        <w:rPr>
          <w:rFonts w:ascii="Times New Roman" w:eastAsia="Calibri" w:hAnsi="Times New Roman" w:cs="Times New Roman"/>
          <w:b/>
          <w:bCs/>
          <w:sz w:val="26"/>
          <w:szCs w:val="26"/>
          <w:lang w:eastAsia="lv-LV"/>
        </w:rPr>
      </w:pPr>
      <w:r w:rsidRPr="00DC6771">
        <w:rPr>
          <w:rFonts w:ascii="Times New Roman" w:eastAsia="Calibri" w:hAnsi="Times New Roman" w:cs="Times New Roman"/>
          <w:sz w:val="26"/>
          <w:szCs w:val="26"/>
          <w:lang w:eastAsia="lv-LV"/>
        </w:rPr>
        <w:t xml:space="preserve">Nolikums nosaka pasākuma „Satiec savu meistaru!” (turpmāk – Pasākums) sagatavošanas un norises kārtību. </w:t>
      </w:r>
    </w:p>
    <w:p w:rsidR="00DC6771" w:rsidRPr="00DC6771" w:rsidRDefault="00DC6771" w:rsidP="00DC6771">
      <w:pPr>
        <w:numPr>
          <w:ilvl w:val="0"/>
          <w:numId w:val="1"/>
        </w:numPr>
        <w:autoSpaceDE w:val="0"/>
        <w:autoSpaceDN w:val="0"/>
        <w:adjustRightInd w:val="0"/>
        <w:spacing w:after="0" w:line="240" w:lineRule="auto"/>
        <w:ind w:right="-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Pasākuma mērķi:</w:t>
      </w:r>
    </w:p>
    <w:p w:rsidR="00DC6771" w:rsidRPr="00DC6771" w:rsidRDefault="00DC6771" w:rsidP="00DC6771">
      <w:pPr>
        <w:numPr>
          <w:ilvl w:val="1"/>
          <w:numId w:val="1"/>
        </w:numPr>
        <w:tabs>
          <w:tab w:val="left" w:pos="1134"/>
        </w:tabs>
        <w:autoSpaceDE w:val="0"/>
        <w:autoSpaceDN w:val="0"/>
        <w:adjustRightInd w:val="0"/>
        <w:spacing w:after="0" w:line="240" w:lineRule="auto"/>
        <w:ind w:left="567" w:right="-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bCs/>
          <w:sz w:val="26"/>
          <w:szCs w:val="26"/>
          <w:lang w:eastAsia="lv-LV"/>
        </w:rPr>
        <w:t xml:space="preserve">aktivizēt sabiedrības līdzdalību nemateriālā kultūras mantojuma izzināšanā, praktizēšanā un tālāknodošanā; </w:t>
      </w:r>
    </w:p>
    <w:p w:rsidR="00DC6771" w:rsidRPr="00DC6771" w:rsidRDefault="00DC6771" w:rsidP="00DC6771">
      <w:pPr>
        <w:numPr>
          <w:ilvl w:val="1"/>
          <w:numId w:val="1"/>
        </w:numPr>
        <w:tabs>
          <w:tab w:val="left" w:pos="1134"/>
        </w:tabs>
        <w:autoSpaceDE w:val="0"/>
        <w:autoSpaceDN w:val="0"/>
        <w:adjustRightInd w:val="0"/>
        <w:spacing w:after="0" w:line="240" w:lineRule="auto"/>
        <w:ind w:left="567" w:right="-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bCs/>
          <w:sz w:val="26"/>
          <w:szCs w:val="26"/>
          <w:lang w:eastAsia="lv-LV"/>
        </w:rPr>
        <w:t>izglītot sabiedrību par nemateriālā kultūras mantojuma daudzveidību un nozīmīgumu;</w:t>
      </w:r>
    </w:p>
    <w:p w:rsidR="00DC6771" w:rsidRPr="00DC6771" w:rsidRDefault="00DC6771" w:rsidP="00DC6771">
      <w:pPr>
        <w:numPr>
          <w:ilvl w:val="1"/>
          <w:numId w:val="1"/>
        </w:numPr>
        <w:tabs>
          <w:tab w:val="left" w:pos="1134"/>
        </w:tabs>
        <w:autoSpaceDE w:val="0"/>
        <w:autoSpaceDN w:val="0"/>
        <w:adjustRightInd w:val="0"/>
        <w:spacing w:after="0" w:line="240" w:lineRule="auto"/>
        <w:ind w:left="567" w:right="-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stiprināt sabiedrībā lokālās kultūras identitātes un vērtību apziņu.</w:t>
      </w:r>
    </w:p>
    <w:p w:rsidR="00DC6771" w:rsidRPr="00DC6771" w:rsidRDefault="00DC6771" w:rsidP="00DC6771">
      <w:pPr>
        <w:numPr>
          <w:ilvl w:val="0"/>
          <w:numId w:val="1"/>
        </w:numPr>
        <w:autoSpaceDE w:val="0"/>
        <w:autoSpaceDN w:val="0"/>
        <w:adjustRightInd w:val="0"/>
        <w:spacing w:after="0" w:line="240" w:lineRule="auto"/>
        <w:ind w:left="426" w:right="-284" w:hanging="426"/>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Pasākuma uzdevumi ir:</w:t>
      </w:r>
    </w:p>
    <w:p w:rsidR="00DC6771" w:rsidRPr="00DC6771" w:rsidRDefault="00DC6771" w:rsidP="00DC6771">
      <w:pPr>
        <w:numPr>
          <w:ilvl w:val="1"/>
          <w:numId w:val="1"/>
        </w:numPr>
        <w:tabs>
          <w:tab w:val="left" w:pos="1134"/>
        </w:tabs>
        <w:autoSpaceDE w:val="0"/>
        <w:autoSpaceDN w:val="0"/>
        <w:adjustRightInd w:val="0"/>
        <w:spacing w:after="0" w:line="240" w:lineRule="auto"/>
        <w:ind w:left="567" w:right="-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veicināt vietējo kopienu, nevalstisko organizāciju, valsts un pašvaldību institūciju, kā arī privāto organizāciju iesaistīšanos nemateriālā kultūras mantojuma izpausmju un to lietpratēju (turpmāk – meistars) apzināšanā un popularizēšanā;</w:t>
      </w:r>
    </w:p>
    <w:p w:rsidR="00DC6771" w:rsidRPr="00DC6771" w:rsidRDefault="00DC6771" w:rsidP="00DC6771">
      <w:pPr>
        <w:numPr>
          <w:ilvl w:val="1"/>
          <w:numId w:val="1"/>
        </w:numPr>
        <w:tabs>
          <w:tab w:val="left" w:pos="1134"/>
        </w:tabs>
        <w:autoSpaceDE w:val="0"/>
        <w:autoSpaceDN w:val="0"/>
        <w:adjustRightInd w:val="0"/>
        <w:spacing w:after="0" w:line="240" w:lineRule="auto"/>
        <w:ind w:left="567" w:right="-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sekmēt meistaru un dažādu sabiedrības grupu regulāru sadarbību ar nolūku mērķtiecīgi izzināt, apgūt un pārmantot meistaru zināšanas un prasmes konkrētā nemateriālā kultūras mantojuma jomā;</w:t>
      </w:r>
    </w:p>
    <w:p w:rsidR="00DC6771" w:rsidRPr="00DC6771" w:rsidRDefault="00DC6771" w:rsidP="00DC6771">
      <w:pPr>
        <w:numPr>
          <w:ilvl w:val="1"/>
          <w:numId w:val="1"/>
        </w:numPr>
        <w:tabs>
          <w:tab w:val="left" w:pos="1276"/>
        </w:tabs>
        <w:autoSpaceDE w:val="0"/>
        <w:autoSpaceDN w:val="0"/>
        <w:adjustRightInd w:val="0"/>
        <w:spacing w:after="0" w:line="240" w:lineRule="auto"/>
        <w:ind w:left="567" w:right="-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apzināt un popularizēt Pasākuma ietvaros iedibinātās un attīstītās partnerības starp dažādām organizācijām, institūcijām un kopienām vienas vai vairāku nemateriālā kultūras mantojuma izpausmju saglabāšanai ilgtermiņā.</w:t>
      </w:r>
    </w:p>
    <w:p w:rsidR="00DC6771" w:rsidRPr="00DC6771" w:rsidRDefault="00DC6771" w:rsidP="00DC6771">
      <w:pPr>
        <w:numPr>
          <w:ilvl w:val="0"/>
          <w:numId w:val="1"/>
        </w:numPr>
        <w:autoSpaceDE w:val="0"/>
        <w:autoSpaceDN w:val="0"/>
        <w:adjustRightInd w:val="0"/>
        <w:spacing w:after="0" w:line="240" w:lineRule="auto"/>
        <w:ind w:left="426" w:right="-284" w:hanging="426"/>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Pasākuma norises formas:</w:t>
      </w:r>
    </w:p>
    <w:p w:rsidR="00DC6771" w:rsidRPr="00DC6771" w:rsidRDefault="00DC6771" w:rsidP="00DC6771">
      <w:pPr>
        <w:numPr>
          <w:ilvl w:val="1"/>
          <w:numId w:val="1"/>
        </w:numPr>
        <w:tabs>
          <w:tab w:val="left" w:pos="1134"/>
        </w:tabs>
        <w:autoSpaceDE w:val="0"/>
        <w:autoSpaceDN w:val="0"/>
        <w:adjustRightInd w:val="0"/>
        <w:spacing w:after="0" w:line="240" w:lineRule="auto"/>
        <w:ind w:left="567" w:right="-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atvērtas meistardarbnīcas;</w:t>
      </w:r>
    </w:p>
    <w:p w:rsidR="00DC6771" w:rsidRPr="00DC6771" w:rsidRDefault="00DC6771" w:rsidP="00DC6771">
      <w:pPr>
        <w:numPr>
          <w:ilvl w:val="1"/>
          <w:numId w:val="1"/>
        </w:numPr>
        <w:tabs>
          <w:tab w:val="left" w:pos="1134"/>
        </w:tabs>
        <w:autoSpaceDE w:val="0"/>
        <w:autoSpaceDN w:val="0"/>
        <w:adjustRightInd w:val="0"/>
        <w:spacing w:after="0" w:line="240" w:lineRule="auto"/>
        <w:ind w:left="567" w:right="-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individuālas nodarbības;</w:t>
      </w:r>
    </w:p>
    <w:p w:rsidR="00DC6771" w:rsidRPr="00DC6771" w:rsidRDefault="00DC6771" w:rsidP="00DC6771">
      <w:pPr>
        <w:numPr>
          <w:ilvl w:val="1"/>
          <w:numId w:val="1"/>
        </w:numPr>
        <w:tabs>
          <w:tab w:val="left" w:pos="1134"/>
        </w:tabs>
        <w:autoSpaceDE w:val="0"/>
        <w:autoSpaceDN w:val="0"/>
        <w:adjustRightInd w:val="0"/>
        <w:spacing w:after="0" w:line="240" w:lineRule="auto"/>
        <w:ind w:left="567" w:right="-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semināri, konferences, diskusijas, t.sk. plašsaziņas līdzekļos;</w:t>
      </w:r>
    </w:p>
    <w:p w:rsidR="00DC6771" w:rsidRPr="00DC6771" w:rsidRDefault="00DC6771" w:rsidP="00DC6771">
      <w:pPr>
        <w:numPr>
          <w:ilvl w:val="1"/>
          <w:numId w:val="1"/>
        </w:numPr>
        <w:tabs>
          <w:tab w:val="left" w:pos="1134"/>
        </w:tabs>
        <w:autoSpaceDE w:val="0"/>
        <w:autoSpaceDN w:val="0"/>
        <w:adjustRightInd w:val="0"/>
        <w:spacing w:after="0" w:line="240" w:lineRule="auto"/>
        <w:ind w:left="567" w:right="-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paraugstundas, paraugnodarbības, meistarklases (izglītības procesā);</w:t>
      </w:r>
    </w:p>
    <w:p w:rsidR="00DC6771" w:rsidRPr="00DC6771" w:rsidRDefault="00DC6771" w:rsidP="00DC6771">
      <w:pPr>
        <w:numPr>
          <w:ilvl w:val="1"/>
          <w:numId w:val="1"/>
        </w:numPr>
        <w:tabs>
          <w:tab w:val="left" w:pos="1134"/>
        </w:tabs>
        <w:autoSpaceDE w:val="0"/>
        <w:autoSpaceDN w:val="0"/>
        <w:adjustRightInd w:val="0"/>
        <w:spacing w:after="0" w:line="240" w:lineRule="auto"/>
        <w:ind w:left="567" w:right="-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lauka pētījumi u.c.</w:t>
      </w:r>
    </w:p>
    <w:p w:rsidR="00DC6771" w:rsidRPr="00DC6771" w:rsidRDefault="00DC6771" w:rsidP="00DC6771">
      <w:pPr>
        <w:numPr>
          <w:ilvl w:val="0"/>
          <w:numId w:val="1"/>
        </w:numPr>
        <w:autoSpaceDE w:val="0"/>
        <w:autoSpaceDN w:val="0"/>
        <w:adjustRightInd w:val="0"/>
        <w:spacing w:after="0" w:line="240" w:lineRule="auto"/>
        <w:ind w:right="-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Pasākums notiek no 201</w:t>
      </w:r>
      <w:r w:rsidR="00342D50" w:rsidRPr="0035634F">
        <w:rPr>
          <w:rFonts w:ascii="Times New Roman" w:eastAsia="Calibri" w:hAnsi="Times New Roman" w:cs="Times New Roman"/>
          <w:sz w:val="26"/>
          <w:szCs w:val="26"/>
          <w:lang w:eastAsia="lv-LV"/>
        </w:rPr>
        <w:t>7</w:t>
      </w:r>
      <w:r w:rsidRPr="00DC6771">
        <w:rPr>
          <w:rFonts w:ascii="Times New Roman" w:eastAsia="Calibri" w:hAnsi="Times New Roman" w:cs="Times New Roman"/>
          <w:sz w:val="26"/>
          <w:szCs w:val="26"/>
          <w:lang w:eastAsia="lv-LV"/>
        </w:rPr>
        <w:t xml:space="preserve">. gada </w:t>
      </w:r>
      <w:r w:rsidR="00342D50" w:rsidRPr="0035634F">
        <w:rPr>
          <w:rFonts w:ascii="Times New Roman" w:eastAsia="Calibri" w:hAnsi="Times New Roman" w:cs="Times New Roman"/>
          <w:sz w:val="26"/>
          <w:szCs w:val="26"/>
          <w:lang w:eastAsia="lv-LV"/>
        </w:rPr>
        <w:t>31</w:t>
      </w:r>
      <w:r w:rsidRPr="00DC6771">
        <w:rPr>
          <w:rFonts w:ascii="Times New Roman" w:eastAsia="Calibri" w:hAnsi="Times New Roman" w:cs="Times New Roman"/>
          <w:sz w:val="26"/>
          <w:szCs w:val="26"/>
          <w:lang w:eastAsia="lv-LV"/>
        </w:rPr>
        <w:t xml:space="preserve">. </w:t>
      </w:r>
      <w:r w:rsidR="00342D50" w:rsidRPr="0035634F">
        <w:rPr>
          <w:rFonts w:ascii="Times New Roman" w:eastAsia="Calibri" w:hAnsi="Times New Roman" w:cs="Times New Roman"/>
          <w:sz w:val="26"/>
          <w:szCs w:val="26"/>
          <w:lang w:eastAsia="lv-LV"/>
        </w:rPr>
        <w:t>marta</w:t>
      </w:r>
      <w:r w:rsidRPr="00DC6771">
        <w:rPr>
          <w:rFonts w:ascii="Times New Roman" w:eastAsia="Calibri" w:hAnsi="Times New Roman" w:cs="Times New Roman"/>
          <w:sz w:val="26"/>
          <w:szCs w:val="26"/>
          <w:lang w:eastAsia="lv-LV"/>
        </w:rPr>
        <w:t xml:space="preserve"> līdz </w:t>
      </w:r>
      <w:r w:rsidR="00CE0E8A">
        <w:rPr>
          <w:rFonts w:ascii="Times New Roman" w:eastAsia="Calibri" w:hAnsi="Times New Roman" w:cs="Times New Roman"/>
          <w:sz w:val="26"/>
          <w:szCs w:val="26"/>
          <w:lang w:eastAsia="lv-LV"/>
        </w:rPr>
        <w:t>2</w:t>
      </w:r>
      <w:bookmarkStart w:id="0" w:name="_GoBack"/>
      <w:bookmarkEnd w:id="0"/>
      <w:r w:rsidRPr="00DC6771">
        <w:rPr>
          <w:rFonts w:ascii="Times New Roman" w:eastAsia="Calibri" w:hAnsi="Times New Roman" w:cs="Times New Roman"/>
          <w:sz w:val="26"/>
          <w:szCs w:val="26"/>
          <w:lang w:eastAsia="lv-LV"/>
        </w:rPr>
        <w:t>. aprīlim.</w:t>
      </w:r>
    </w:p>
    <w:p w:rsidR="00DC6771" w:rsidRPr="00DC6771" w:rsidRDefault="00DC6771" w:rsidP="00DC6771">
      <w:pPr>
        <w:numPr>
          <w:ilvl w:val="0"/>
          <w:numId w:val="1"/>
        </w:numPr>
        <w:autoSpaceDE w:val="0"/>
        <w:autoSpaceDN w:val="0"/>
        <w:adjustRightInd w:val="0"/>
        <w:spacing w:after="0" w:line="240" w:lineRule="auto"/>
        <w:ind w:right="-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Pasākuma norises vietas tiek noteiktas, izvērtējot Pasākumam iesniegtos pieteikumus.</w:t>
      </w:r>
    </w:p>
    <w:p w:rsidR="00DC6771" w:rsidRPr="00DC6771" w:rsidRDefault="00DC6771" w:rsidP="00DC6771">
      <w:pPr>
        <w:numPr>
          <w:ilvl w:val="0"/>
          <w:numId w:val="1"/>
        </w:numPr>
        <w:autoSpaceDE w:val="0"/>
        <w:autoSpaceDN w:val="0"/>
        <w:adjustRightInd w:val="0"/>
        <w:spacing w:after="0" w:line="240" w:lineRule="auto"/>
        <w:ind w:right="-284"/>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Pasākums tiek rīkots starptautiskā projekta „Eiropas amatu prasmju dienas - 201</w:t>
      </w:r>
      <w:r w:rsidR="00342D50" w:rsidRPr="0035634F">
        <w:rPr>
          <w:rFonts w:ascii="Times New Roman" w:eastAsia="Calibri" w:hAnsi="Times New Roman" w:cs="Times New Roman"/>
          <w:sz w:val="26"/>
          <w:szCs w:val="26"/>
          <w:lang w:eastAsia="lv-LV"/>
        </w:rPr>
        <w:t>7</w:t>
      </w:r>
      <w:r w:rsidRPr="00DC6771">
        <w:rPr>
          <w:rFonts w:ascii="Times New Roman" w:eastAsia="Calibri" w:hAnsi="Times New Roman" w:cs="Times New Roman"/>
          <w:sz w:val="26"/>
          <w:szCs w:val="26"/>
          <w:lang w:eastAsia="lv-LV"/>
        </w:rPr>
        <w:t xml:space="preserve">” ietvaros. Oficiālā mājas lapa - </w:t>
      </w:r>
      <w:hyperlink r:id="rId8" w:history="1">
        <w:r w:rsidRPr="0035634F">
          <w:rPr>
            <w:rFonts w:ascii="Times New Roman" w:eastAsia="Calibri" w:hAnsi="Times New Roman" w:cs="Times New Roman"/>
            <w:color w:val="0000FF" w:themeColor="hyperlink"/>
            <w:sz w:val="26"/>
            <w:szCs w:val="26"/>
            <w:u w:val="single"/>
            <w:lang w:eastAsia="lv-LV"/>
          </w:rPr>
          <w:t>http://journeesdesmetiersdart.fr</w:t>
        </w:r>
      </w:hyperlink>
      <w:r w:rsidRPr="00DC6771">
        <w:rPr>
          <w:rFonts w:ascii="Times New Roman" w:eastAsia="Calibri" w:hAnsi="Times New Roman" w:cs="Times New Roman"/>
          <w:sz w:val="26"/>
          <w:szCs w:val="26"/>
          <w:lang w:eastAsia="lv-LV"/>
        </w:rPr>
        <w:t xml:space="preserve">  .</w:t>
      </w:r>
    </w:p>
    <w:p w:rsidR="00DC6771" w:rsidRPr="00DC6771" w:rsidRDefault="00DC6771" w:rsidP="00DC6771">
      <w:pPr>
        <w:autoSpaceDE w:val="0"/>
        <w:autoSpaceDN w:val="0"/>
        <w:adjustRightInd w:val="0"/>
        <w:spacing w:after="0" w:line="240" w:lineRule="auto"/>
        <w:ind w:left="360" w:right="-284"/>
        <w:rPr>
          <w:rFonts w:ascii="Times New Roman" w:eastAsia="Calibri" w:hAnsi="Times New Roman" w:cs="Times New Roman"/>
          <w:bCs/>
          <w:sz w:val="26"/>
          <w:szCs w:val="26"/>
          <w:lang w:eastAsia="lv-LV"/>
        </w:rPr>
      </w:pPr>
    </w:p>
    <w:p w:rsidR="00DC6771" w:rsidRPr="00DC6771" w:rsidRDefault="00DC6771" w:rsidP="00DC6771">
      <w:pPr>
        <w:autoSpaceDE w:val="0"/>
        <w:autoSpaceDN w:val="0"/>
        <w:adjustRightInd w:val="0"/>
        <w:spacing w:after="120" w:line="240" w:lineRule="auto"/>
        <w:ind w:left="1077" w:right="-284"/>
        <w:jc w:val="center"/>
        <w:rPr>
          <w:rFonts w:ascii="Times New Roman" w:eastAsia="Calibri" w:hAnsi="Times New Roman" w:cs="Times New Roman"/>
          <w:b/>
          <w:sz w:val="26"/>
          <w:szCs w:val="26"/>
          <w:lang w:eastAsia="lv-LV"/>
        </w:rPr>
      </w:pPr>
      <w:r w:rsidRPr="00DC6771">
        <w:rPr>
          <w:rFonts w:ascii="Times New Roman" w:eastAsia="Calibri" w:hAnsi="Times New Roman" w:cs="Times New Roman"/>
          <w:b/>
          <w:sz w:val="26"/>
          <w:szCs w:val="26"/>
          <w:lang w:eastAsia="lv-LV"/>
        </w:rPr>
        <w:t>II. Pasākuma rīkotājs</w:t>
      </w:r>
    </w:p>
    <w:p w:rsidR="00DC6771" w:rsidRPr="00DC6771" w:rsidRDefault="00DC6771" w:rsidP="00DC6771">
      <w:pPr>
        <w:numPr>
          <w:ilvl w:val="0"/>
          <w:numId w:val="1"/>
        </w:numPr>
        <w:spacing w:after="0" w:line="240" w:lineRule="auto"/>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bCs/>
          <w:sz w:val="26"/>
          <w:szCs w:val="26"/>
          <w:lang w:eastAsia="lv-LV"/>
        </w:rPr>
        <w:t>Pasākuma rīkotājs ir Latvijas Nacionālais kultūras centrs (turpmāk</w:t>
      </w:r>
      <w:r w:rsidR="00BB7581">
        <w:rPr>
          <w:rFonts w:ascii="Times New Roman" w:eastAsia="Calibri" w:hAnsi="Times New Roman" w:cs="Times New Roman"/>
          <w:bCs/>
          <w:sz w:val="26"/>
          <w:szCs w:val="26"/>
          <w:lang w:eastAsia="lv-LV"/>
        </w:rPr>
        <w:t xml:space="preserve"> </w:t>
      </w:r>
      <w:r w:rsidRPr="00DC6771">
        <w:rPr>
          <w:rFonts w:ascii="Times New Roman" w:eastAsia="Calibri" w:hAnsi="Times New Roman" w:cs="Times New Roman"/>
          <w:bCs/>
          <w:sz w:val="26"/>
          <w:szCs w:val="26"/>
          <w:lang w:eastAsia="lv-LV"/>
        </w:rPr>
        <w:t>- Centrs), adrese: Pils laukumā 4, Rīgā, LV</w:t>
      </w:r>
      <w:r w:rsidR="00BB7581">
        <w:rPr>
          <w:rFonts w:ascii="Times New Roman" w:eastAsia="Calibri" w:hAnsi="Times New Roman" w:cs="Times New Roman"/>
          <w:bCs/>
          <w:sz w:val="26"/>
          <w:szCs w:val="26"/>
          <w:lang w:eastAsia="lv-LV"/>
        </w:rPr>
        <w:t xml:space="preserve"> </w:t>
      </w:r>
      <w:r w:rsidRPr="00DC6771">
        <w:rPr>
          <w:rFonts w:ascii="Times New Roman" w:eastAsia="Calibri" w:hAnsi="Times New Roman" w:cs="Times New Roman"/>
          <w:bCs/>
          <w:sz w:val="26"/>
          <w:szCs w:val="26"/>
          <w:lang w:eastAsia="lv-LV"/>
        </w:rPr>
        <w:t xml:space="preserve">- 1365, e-pasts: </w:t>
      </w:r>
      <w:hyperlink r:id="rId9" w:history="1">
        <w:r w:rsidRPr="00DC6771">
          <w:rPr>
            <w:rFonts w:ascii="Times New Roman" w:eastAsia="Calibri" w:hAnsi="Times New Roman" w:cs="Times New Roman"/>
            <w:bCs/>
            <w:color w:val="0000FF"/>
            <w:sz w:val="26"/>
            <w:szCs w:val="26"/>
            <w:u w:val="single"/>
            <w:lang w:eastAsia="lv-LV"/>
          </w:rPr>
          <w:t>lnkc@lnkc.gov.lv</w:t>
        </w:r>
      </w:hyperlink>
      <w:r w:rsidRPr="00DC6771">
        <w:rPr>
          <w:rFonts w:ascii="Times New Roman" w:eastAsia="Calibri" w:hAnsi="Times New Roman" w:cs="Times New Roman"/>
          <w:bCs/>
          <w:sz w:val="26"/>
          <w:szCs w:val="26"/>
          <w:lang w:eastAsia="lv-LV"/>
        </w:rPr>
        <w:t xml:space="preserve">, mājas lapas adrese: </w:t>
      </w:r>
      <w:hyperlink r:id="rId10" w:history="1">
        <w:r w:rsidRPr="00DC6771">
          <w:rPr>
            <w:rFonts w:ascii="Times New Roman" w:eastAsia="Calibri" w:hAnsi="Times New Roman" w:cs="Times New Roman"/>
            <w:bCs/>
            <w:color w:val="0000FF"/>
            <w:sz w:val="26"/>
            <w:szCs w:val="26"/>
            <w:u w:val="single"/>
            <w:lang w:eastAsia="lv-LV"/>
          </w:rPr>
          <w:t>www.lnkc.gov.lv</w:t>
        </w:r>
      </w:hyperlink>
      <w:r w:rsidRPr="00DC6771">
        <w:rPr>
          <w:rFonts w:ascii="Times New Roman" w:eastAsia="Calibri" w:hAnsi="Times New Roman" w:cs="Times New Roman"/>
          <w:bCs/>
          <w:sz w:val="26"/>
          <w:szCs w:val="26"/>
          <w:lang w:eastAsia="lv-LV"/>
        </w:rPr>
        <w:t>.</w:t>
      </w:r>
    </w:p>
    <w:p w:rsidR="00DC6771" w:rsidRPr="00DC6771" w:rsidRDefault="00DC6771" w:rsidP="00DC6771">
      <w:pPr>
        <w:spacing w:after="0" w:line="240" w:lineRule="auto"/>
        <w:ind w:left="360"/>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bCs/>
          <w:sz w:val="26"/>
          <w:szCs w:val="26"/>
          <w:lang w:eastAsia="lv-LV"/>
        </w:rPr>
        <w:t xml:space="preserve">Kontaktpersona: Linda Rubena, tālrunis: 67228985, e-pasts: </w:t>
      </w:r>
      <w:hyperlink r:id="rId11" w:history="1">
        <w:r w:rsidRPr="00DC6771">
          <w:rPr>
            <w:rFonts w:ascii="Times New Roman" w:eastAsia="Calibri" w:hAnsi="Times New Roman" w:cs="Times New Roman"/>
            <w:bCs/>
            <w:color w:val="0000FF"/>
            <w:sz w:val="26"/>
            <w:szCs w:val="26"/>
            <w:u w:val="single"/>
            <w:lang w:eastAsia="lv-LV"/>
          </w:rPr>
          <w:t>linda.rubena@lnkc.gov.lv</w:t>
        </w:r>
      </w:hyperlink>
      <w:r w:rsidRPr="00DC6771">
        <w:rPr>
          <w:rFonts w:ascii="Times New Roman" w:eastAsia="Calibri" w:hAnsi="Times New Roman" w:cs="Times New Roman"/>
          <w:bCs/>
          <w:sz w:val="26"/>
          <w:szCs w:val="26"/>
          <w:lang w:eastAsia="lv-LV"/>
        </w:rPr>
        <w:t xml:space="preserve">. </w:t>
      </w:r>
    </w:p>
    <w:p w:rsidR="00DC6771" w:rsidRPr="00DC6771" w:rsidRDefault="00DC6771" w:rsidP="00DC6771">
      <w:pPr>
        <w:numPr>
          <w:ilvl w:val="0"/>
          <w:numId w:val="1"/>
        </w:numPr>
        <w:autoSpaceDE w:val="0"/>
        <w:autoSpaceDN w:val="0"/>
        <w:adjustRightInd w:val="0"/>
        <w:spacing w:after="0" w:line="240" w:lineRule="auto"/>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Centrs:</w:t>
      </w:r>
    </w:p>
    <w:p w:rsidR="00DC6771" w:rsidRPr="00DC6771" w:rsidRDefault="00DC6771" w:rsidP="00DC6771">
      <w:pPr>
        <w:autoSpaceDE w:val="0"/>
        <w:autoSpaceDN w:val="0"/>
        <w:adjustRightInd w:val="0"/>
        <w:spacing w:after="0" w:line="240" w:lineRule="auto"/>
        <w:ind w:left="851" w:hanging="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9.1. koordinē un metodiski vada Pasākuma sagatavošanu un pārrauga tā norisi;</w:t>
      </w:r>
    </w:p>
    <w:p w:rsidR="00DC6771" w:rsidRPr="00DC6771" w:rsidRDefault="00DC6771" w:rsidP="00DC6771">
      <w:pPr>
        <w:tabs>
          <w:tab w:val="left" w:pos="993"/>
        </w:tabs>
        <w:autoSpaceDE w:val="0"/>
        <w:autoSpaceDN w:val="0"/>
        <w:adjustRightInd w:val="0"/>
        <w:spacing w:after="0" w:line="240" w:lineRule="auto"/>
        <w:ind w:left="851" w:hanging="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bCs/>
          <w:sz w:val="26"/>
          <w:szCs w:val="26"/>
          <w:lang w:eastAsia="lv-LV"/>
        </w:rPr>
        <w:t>9.2.</w:t>
      </w:r>
      <w:r w:rsidRPr="00DC6771">
        <w:rPr>
          <w:rFonts w:ascii="Times New Roman" w:eastAsia="Calibri" w:hAnsi="Times New Roman" w:cs="Times New Roman"/>
          <w:bCs/>
          <w:sz w:val="26"/>
          <w:szCs w:val="26"/>
          <w:lang w:eastAsia="lv-LV"/>
        </w:rPr>
        <w:tab/>
        <w:t>izveido ekspertu grupu, kura izvērtē šā nolikuma 10.2. punktā noteiktajā termiņā iesniegtās pieteikuma anketas (2.pielikums), apstiprina Pasākuma dalībniekus (turpmāk – dalībnieks) un līdz 201</w:t>
      </w:r>
      <w:r w:rsidRPr="0035634F">
        <w:rPr>
          <w:rFonts w:ascii="Times New Roman" w:eastAsia="Calibri" w:hAnsi="Times New Roman" w:cs="Times New Roman"/>
          <w:bCs/>
          <w:sz w:val="26"/>
          <w:szCs w:val="26"/>
          <w:lang w:eastAsia="lv-LV"/>
        </w:rPr>
        <w:t>7</w:t>
      </w:r>
      <w:r w:rsidRPr="00DC6771">
        <w:rPr>
          <w:rFonts w:ascii="Times New Roman" w:eastAsia="Calibri" w:hAnsi="Times New Roman" w:cs="Times New Roman"/>
          <w:bCs/>
          <w:sz w:val="26"/>
          <w:szCs w:val="26"/>
          <w:lang w:eastAsia="lv-LV"/>
        </w:rPr>
        <w:t xml:space="preserve">. </w:t>
      </w:r>
      <w:r w:rsidRPr="0035634F">
        <w:rPr>
          <w:rFonts w:ascii="Times New Roman" w:eastAsia="Calibri" w:hAnsi="Times New Roman" w:cs="Times New Roman"/>
          <w:bCs/>
          <w:sz w:val="26"/>
          <w:szCs w:val="26"/>
          <w:lang w:eastAsia="lv-LV"/>
        </w:rPr>
        <w:t xml:space="preserve">gada </w:t>
      </w:r>
      <w:r w:rsidRPr="00DC6771">
        <w:rPr>
          <w:rFonts w:ascii="Times New Roman" w:eastAsia="Calibri" w:hAnsi="Times New Roman" w:cs="Times New Roman"/>
          <w:bCs/>
          <w:sz w:val="26"/>
          <w:szCs w:val="26"/>
          <w:lang w:eastAsia="lv-LV"/>
        </w:rPr>
        <w:t xml:space="preserve">6. </w:t>
      </w:r>
      <w:r w:rsidRPr="0035634F">
        <w:rPr>
          <w:rFonts w:ascii="Times New Roman" w:eastAsia="Calibri" w:hAnsi="Times New Roman" w:cs="Times New Roman"/>
          <w:bCs/>
          <w:sz w:val="26"/>
          <w:szCs w:val="26"/>
          <w:lang w:eastAsia="lv-LV"/>
        </w:rPr>
        <w:t>februārim</w:t>
      </w:r>
      <w:r w:rsidRPr="00DC6771">
        <w:rPr>
          <w:rFonts w:ascii="Times New Roman" w:eastAsia="Calibri" w:hAnsi="Times New Roman" w:cs="Times New Roman"/>
          <w:bCs/>
          <w:sz w:val="26"/>
          <w:szCs w:val="26"/>
          <w:lang w:eastAsia="lv-LV"/>
        </w:rPr>
        <w:t xml:space="preserve"> rakstveidā to </w:t>
      </w:r>
      <w:r w:rsidRPr="00DC6771">
        <w:rPr>
          <w:rFonts w:ascii="Times New Roman" w:eastAsia="Calibri" w:hAnsi="Times New Roman" w:cs="Times New Roman"/>
          <w:bCs/>
          <w:sz w:val="26"/>
          <w:szCs w:val="26"/>
          <w:lang w:eastAsia="lv-LV"/>
        </w:rPr>
        <w:lastRenderedPageBreak/>
        <w:t>paziņo katram dalībniekam un līdz 201</w:t>
      </w:r>
      <w:r w:rsidRPr="0035634F">
        <w:rPr>
          <w:rFonts w:ascii="Times New Roman" w:eastAsia="Calibri" w:hAnsi="Times New Roman" w:cs="Times New Roman"/>
          <w:bCs/>
          <w:sz w:val="26"/>
          <w:szCs w:val="26"/>
          <w:lang w:eastAsia="lv-LV"/>
        </w:rPr>
        <w:t>7</w:t>
      </w:r>
      <w:r w:rsidRPr="00DC6771">
        <w:rPr>
          <w:rFonts w:ascii="Times New Roman" w:eastAsia="Calibri" w:hAnsi="Times New Roman" w:cs="Times New Roman"/>
          <w:bCs/>
          <w:sz w:val="26"/>
          <w:szCs w:val="26"/>
          <w:lang w:eastAsia="lv-LV"/>
        </w:rPr>
        <w:t xml:space="preserve">. gada </w:t>
      </w:r>
      <w:r w:rsidRPr="0035634F">
        <w:rPr>
          <w:rFonts w:ascii="Times New Roman" w:eastAsia="Calibri" w:hAnsi="Times New Roman" w:cs="Times New Roman"/>
          <w:bCs/>
          <w:sz w:val="26"/>
          <w:szCs w:val="26"/>
          <w:lang w:eastAsia="lv-LV"/>
        </w:rPr>
        <w:t>13</w:t>
      </w:r>
      <w:r w:rsidRPr="00DC6771">
        <w:rPr>
          <w:rFonts w:ascii="Times New Roman" w:eastAsia="Calibri" w:hAnsi="Times New Roman" w:cs="Times New Roman"/>
          <w:bCs/>
          <w:sz w:val="26"/>
          <w:szCs w:val="26"/>
          <w:lang w:eastAsia="lv-LV"/>
        </w:rPr>
        <w:t xml:space="preserve">. </w:t>
      </w:r>
      <w:r w:rsidRPr="0035634F">
        <w:rPr>
          <w:rFonts w:ascii="Times New Roman" w:eastAsia="Calibri" w:hAnsi="Times New Roman" w:cs="Times New Roman"/>
          <w:bCs/>
          <w:sz w:val="26"/>
          <w:szCs w:val="26"/>
          <w:lang w:eastAsia="lv-LV"/>
        </w:rPr>
        <w:t>februārim</w:t>
      </w:r>
      <w:r w:rsidRPr="00DC6771">
        <w:rPr>
          <w:rFonts w:ascii="Times New Roman" w:eastAsia="Calibri" w:hAnsi="Times New Roman" w:cs="Times New Roman"/>
          <w:bCs/>
          <w:sz w:val="26"/>
          <w:szCs w:val="26"/>
          <w:lang w:eastAsia="lv-LV"/>
        </w:rPr>
        <w:t xml:space="preserve"> publicē d</w:t>
      </w:r>
      <w:r w:rsidR="00BB7581">
        <w:rPr>
          <w:rFonts w:ascii="Times New Roman" w:eastAsia="Calibri" w:hAnsi="Times New Roman" w:cs="Times New Roman"/>
          <w:bCs/>
          <w:sz w:val="26"/>
          <w:szCs w:val="26"/>
          <w:lang w:eastAsia="lv-LV"/>
        </w:rPr>
        <w:t>alībnieku sarakstu Centra mājas</w:t>
      </w:r>
      <w:r w:rsidRPr="00DC6771">
        <w:rPr>
          <w:rFonts w:ascii="Times New Roman" w:eastAsia="Calibri" w:hAnsi="Times New Roman" w:cs="Times New Roman"/>
          <w:bCs/>
          <w:sz w:val="26"/>
          <w:szCs w:val="26"/>
          <w:lang w:eastAsia="lv-LV"/>
        </w:rPr>
        <w:t>lapā;</w:t>
      </w:r>
    </w:p>
    <w:p w:rsidR="00DC6771" w:rsidRPr="00DC6771" w:rsidRDefault="00DC6771" w:rsidP="00DC6771">
      <w:pPr>
        <w:tabs>
          <w:tab w:val="left" w:pos="993"/>
        </w:tabs>
        <w:autoSpaceDE w:val="0"/>
        <w:autoSpaceDN w:val="0"/>
        <w:adjustRightInd w:val="0"/>
        <w:spacing w:after="0" w:line="240" w:lineRule="auto"/>
        <w:ind w:left="851" w:hanging="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9.3.</w:t>
      </w:r>
      <w:r w:rsidRPr="00DC6771">
        <w:rPr>
          <w:rFonts w:ascii="Times New Roman" w:eastAsia="Calibri" w:hAnsi="Times New Roman" w:cs="Times New Roman"/>
          <w:sz w:val="26"/>
          <w:szCs w:val="26"/>
          <w:lang w:eastAsia="lv-LV"/>
        </w:rPr>
        <w:tab/>
        <w:t>nodrošina Pa</w:t>
      </w:r>
      <w:r w:rsidR="00BB7581">
        <w:rPr>
          <w:rFonts w:ascii="Times New Roman" w:eastAsia="Calibri" w:hAnsi="Times New Roman" w:cs="Times New Roman"/>
          <w:sz w:val="26"/>
          <w:szCs w:val="26"/>
          <w:lang w:eastAsia="lv-LV"/>
        </w:rPr>
        <w:t>sākuma publicitāti Centra mājas</w:t>
      </w:r>
      <w:r w:rsidRPr="00DC6771">
        <w:rPr>
          <w:rFonts w:ascii="Times New Roman" w:eastAsia="Calibri" w:hAnsi="Times New Roman" w:cs="Times New Roman"/>
          <w:sz w:val="26"/>
          <w:szCs w:val="26"/>
          <w:lang w:eastAsia="lv-LV"/>
        </w:rPr>
        <w:t xml:space="preserve">lapā un </w:t>
      </w:r>
      <w:r w:rsidRPr="0035634F">
        <w:rPr>
          <w:rFonts w:ascii="Times New Roman" w:eastAsia="Calibri" w:hAnsi="Times New Roman" w:cs="Times New Roman"/>
          <w:sz w:val="26"/>
          <w:szCs w:val="26"/>
          <w:lang w:eastAsia="lv-LV"/>
        </w:rPr>
        <w:t>plašsaziņas līdzekļos.</w:t>
      </w:r>
    </w:p>
    <w:p w:rsidR="00DC6771" w:rsidRPr="00DC6771" w:rsidRDefault="00DC6771" w:rsidP="00DC6771">
      <w:pPr>
        <w:autoSpaceDE w:val="0"/>
        <w:autoSpaceDN w:val="0"/>
        <w:adjustRightInd w:val="0"/>
        <w:spacing w:after="0" w:line="240" w:lineRule="auto"/>
        <w:ind w:left="851" w:hanging="567"/>
        <w:jc w:val="both"/>
        <w:rPr>
          <w:rFonts w:ascii="Times New Roman" w:eastAsia="Calibri" w:hAnsi="Times New Roman" w:cs="Times New Roman"/>
          <w:bCs/>
          <w:sz w:val="26"/>
          <w:szCs w:val="26"/>
          <w:lang w:eastAsia="lv-LV"/>
        </w:rPr>
      </w:pPr>
    </w:p>
    <w:p w:rsidR="00DC6771" w:rsidRPr="00DC6771" w:rsidRDefault="00DC6771" w:rsidP="00DC6771">
      <w:pPr>
        <w:spacing w:after="0" w:line="240" w:lineRule="auto"/>
        <w:ind w:left="360"/>
        <w:jc w:val="center"/>
        <w:rPr>
          <w:rFonts w:ascii="Times New Roman" w:eastAsia="Calibri" w:hAnsi="Times New Roman" w:cs="Times New Roman"/>
          <w:b/>
          <w:sz w:val="26"/>
          <w:szCs w:val="26"/>
          <w:lang w:eastAsia="lv-LV"/>
        </w:rPr>
      </w:pPr>
      <w:r w:rsidRPr="00DC6771">
        <w:rPr>
          <w:rFonts w:ascii="Times New Roman" w:eastAsia="Calibri" w:hAnsi="Times New Roman" w:cs="Times New Roman"/>
          <w:b/>
          <w:sz w:val="26"/>
          <w:szCs w:val="26"/>
          <w:lang w:eastAsia="lv-LV"/>
        </w:rPr>
        <w:t>III. Pasākuma dalībnieks un pieteikšanās kārtība</w:t>
      </w:r>
    </w:p>
    <w:p w:rsidR="00DC6771" w:rsidRPr="00DC6771" w:rsidRDefault="00DC6771" w:rsidP="00DC6771">
      <w:pPr>
        <w:numPr>
          <w:ilvl w:val="0"/>
          <w:numId w:val="1"/>
        </w:numPr>
        <w:autoSpaceDE w:val="0"/>
        <w:autoSpaceDN w:val="0"/>
        <w:adjustRightInd w:val="0"/>
        <w:spacing w:after="0" w:line="240" w:lineRule="auto"/>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Pasākuma dalībnieks var būt juridiska vai fiziska persona vai</w:t>
      </w:r>
      <w:r w:rsidRPr="00DC6771">
        <w:rPr>
          <w:rFonts w:ascii="Times New Roman" w:eastAsia="Calibri" w:hAnsi="Times New Roman" w:cs="Times New Roman"/>
          <w:color w:val="FF0000"/>
          <w:sz w:val="26"/>
          <w:szCs w:val="26"/>
          <w:lang w:eastAsia="lv-LV"/>
        </w:rPr>
        <w:t xml:space="preserve"> </w:t>
      </w:r>
      <w:r w:rsidRPr="00DC6771">
        <w:rPr>
          <w:rFonts w:ascii="Times New Roman" w:eastAsia="Calibri" w:hAnsi="Times New Roman" w:cs="Times New Roman"/>
          <w:sz w:val="26"/>
          <w:szCs w:val="26"/>
          <w:lang w:eastAsia="lv-LV"/>
        </w:rPr>
        <w:t>personu grupa, kas atbilst šādiem nosacījumiem:</w:t>
      </w:r>
    </w:p>
    <w:p w:rsidR="00DC6771" w:rsidRPr="00DC6771" w:rsidRDefault="00DC6771" w:rsidP="00DC6771">
      <w:pPr>
        <w:numPr>
          <w:ilvl w:val="1"/>
          <w:numId w:val="1"/>
        </w:numPr>
        <w:tabs>
          <w:tab w:val="left" w:pos="993"/>
        </w:tabs>
        <w:autoSpaceDE w:val="0"/>
        <w:autoSpaceDN w:val="0"/>
        <w:adjustRightInd w:val="0"/>
        <w:spacing w:after="0" w:line="240" w:lineRule="auto"/>
        <w:ind w:left="851" w:hanging="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bCs/>
          <w:sz w:val="26"/>
          <w:szCs w:val="26"/>
          <w:lang w:eastAsia="lv-LV"/>
        </w:rPr>
        <w:t>dalībnieka</w:t>
      </w:r>
      <w:r w:rsidRPr="00DC6771">
        <w:rPr>
          <w:rFonts w:ascii="Times New Roman" w:eastAsia="Calibri" w:hAnsi="Times New Roman" w:cs="Times New Roman"/>
          <w:sz w:val="26"/>
          <w:szCs w:val="26"/>
          <w:lang w:eastAsia="lv-LV"/>
        </w:rPr>
        <w:t xml:space="preserve"> darbība ir saistīta ar nemateriālā kultūras mantojuma saglabāšanu atbilstoši šā nolikuma 1.pielikuma 1.punktam, vai</w:t>
      </w:r>
      <w:r w:rsidR="00BB7581">
        <w:rPr>
          <w:rFonts w:ascii="Times New Roman" w:eastAsia="Calibri" w:hAnsi="Times New Roman" w:cs="Times New Roman"/>
          <w:sz w:val="26"/>
          <w:szCs w:val="26"/>
          <w:lang w:eastAsia="lv-LV"/>
        </w:rPr>
        <w:t xml:space="preserve"> arī</w:t>
      </w:r>
      <w:r w:rsidRPr="00DC6771">
        <w:rPr>
          <w:rFonts w:ascii="Times New Roman" w:eastAsia="Calibri" w:hAnsi="Times New Roman" w:cs="Times New Roman"/>
          <w:sz w:val="26"/>
          <w:szCs w:val="26"/>
          <w:lang w:eastAsia="lv-LV"/>
        </w:rPr>
        <w:t xml:space="preserve"> dalībnieks ir nemateriālā kultūras mantojuma meistars atbilstoši šā nolikuma 1. pielikuma 3. punktam;</w:t>
      </w:r>
    </w:p>
    <w:p w:rsidR="00DC6771" w:rsidRPr="00DC6771" w:rsidRDefault="00DC6771" w:rsidP="00DC6771">
      <w:pPr>
        <w:numPr>
          <w:ilvl w:val="1"/>
          <w:numId w:val="1"/>
        </w:numPr>
        <w:tabs>
          <w:tab w:val="left" w:pos="993"/>
        </w:tabs>
        <w:autoSpaceDE w:val="0"/>
        <w:autoSpaceDN w:val="0"/>
        <w:adjustRightInd w:val="0"/>
        <w:spacing w:after="0" w:line="240" w:lineRule="auto"/>
        <w:ind w:left="851" w:hanging="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dalībnieks līdz 201</w:t>
      </w:r>
      <w:r w:rsidRPr="0035634F">
        <w:rPr>
          <w:rFonts w:ascii="Times New Roman" w:eastAsia="Calibri" w:hAnsi="Times New Roman" w:cs="Times New Roman"/>
          <w:sz w:val="26"/>
          <w:szCs w:val="26"/>
          <w:lang w:eastAsia="lv-LV"/>
        </w:rPr>
        <w:t>7</w:t>
      </w:r>
      <w:r w:rsidRPr="00DC6771">
        <w:rPr>
          <w:rFonts w:ascii="Times New Roman" w:eastAsia="Calibri" w:hAnsi="Times New Roman" w:cs="Times New Roman"/>
          <w:sz w:val="26"/>
          <w:szCs w:val="26"/>
          <w:lang w:eastAsia="lv-LV"/>
        </w:rPr>
        <w:t xml:space="preserve">. gada 30. </w:t>
      </w:r>
      <w:r w:rsidRPr="0035634F">
        <w:rPr>
          <w:rFonts w:ascii="Times New Roman" w:eastAsia="Calibri" w:hAnsi="Times New Roman" w:cs="Times New Roman"/>
          <w:sz w:val="26"/>
          <w:szCs w:val="26"/>
          <w:lang w:eastAsia="lv-LV"/>
        </w:rPr>
        <w:t>janvārim</w:t>
      </w:r>
      <w:r w:rsidRPr="00DC6771">
        <w:rPr>
          <w:rFonts w:ascii="Times New Roman" w:eastAsia="Calibri" w:hAnsi="Times New Roman" w:cs="Times New Roman"/>
          <w:sz w:val="26"/>
          <w:szCs w:val="26"/>
          <w:lang w:eastAsia="lv-LV"/>
        </w:rPr>
        <w:t xml:space="preserve"> Centrā personīgi, elektroniskā veidā vai pa pastu (pasta zīmogs - 201</w:t>
      </w:r>
      <w:r w:rsidRPr="0035634F">
        <w:rPr>
          <w:rFonts w:ascii="Times New Roman" w:eastAsia="Calibri" w:hAnsi="Times New Roman" w:cs="Times New Roman"/>
          <w:sz w:val="26"/>
          <w:szCs w:val="26"/>
          <w:lang w:eastAsia="lv-LV"/>
        </w:rPr>
        <w:t>7</w:t>
      </w:r>
      <w:r w:rsidRPr="00DC6771">
        <w:rPr>
          <w:rFonts w:ascii="Times New Roman" w:eastAsia="Calibri" w:hAnsi="Times New Roman" w:cs="Times New Roman"/>
          <w:sz w:val="26"/>
          <w:szCs w:val="26"/>
          <w:lang w:eastAsia="lv-LV"/>
        </w:rPr>
        <w:t xml:space="preserve">. gada </w:t>
      </w:r>
      <w:r w:rsidRPr="0035634F">
        <w:rPr>
          <w:rFonts w:ascii="Times New Roman" w:eastAsia="Calibri" w:hAnsi="Times New Roman" w:cs="Times New Roman"/>
          <w:sz w:val="26"/>
          <w:szCs w:val="26"/>
          <w:lang w:eastAsia="lv-LV"/>
        </w:rPr>
        <w:t>27</w:t>
      </w:r>
      <w:r w:rsidRPr="00DC6771">
        <w:rPr>
          <w:rFonts w:ascii="Times New Roman" w:eastAsia="Calibri" w:hAnsi="Times New Roman" w:cs="Times New Roman"/>
          <w:sz w:val="26"/>
          <w:szCs w:val="26"/>
          <w:lang w:eastAsia="lv-LV"/>
        </w:rPr>
        <w:t xml:space="preserve">. </w:t>
      </w:r>
      <w:r w:rsidRPr="0035634F">
        <w:rPr>
          <w:rFonts w:ascii="Times New Roman" w:eastAsia="Calibri" w:hAnsi="Times New Roman" w:cs="Times New Roman"/>
          <w:sz w:val="26"/>
          <w:szCs w:val="26"/>
          <w:lang w:eastAsia="lv-LV"/>
        </w:rPr>
        <w:t>janvāris</w:t>
      </w:r>
      <w:r w:rsidRPr="00DC6771">
        <w:rPr>
          <w:rFonts w:ascii="Times New Roman" w:eastAsia="Calibri" w:hAnsi="Times New Roman" w:cs="Times New Roman"/>
          <w:sz w:val="26"/>
          <w:szCs w:val="26"/>
          <w:lang w:eastAsia="lv-LV"/>
        </w:rPr>
        <w:t xml:space="preserve">) ir iesniedzis pieteikuma anketu vai reģistrējies Pasākumam elektroniskā formā </w:t>
      </w:r>
      <w:hyperlink r:id="rId12" w:history="1">
        <w:r w:rsidRPr="00D54268">
          <w:rPr>
            <w:rFonts w:ascii="Times New Roman" w:hAnsi="Times New Roman" w:cs="Times New Roman"/>
            <w:color w:val="0000FF" w:themeColor="hyperlink"/>
            <w:sz w:val="26"/>
            <w:szCs w:val="26"/>
            <w:u w:val="single"/>
          </w:rPr>
          <w:t>http://www.lnkc.gov.lv/jaunumi/satiec-savu-meistaru-201</w:t>
        </w:r>
        <w:r w:rsidR="00A01BE2">
          <w:rPr>
            <w:rFonts w:ascii="Times New Roman" w:hAnsi="Times New Roman" w:cs="Times New Roman"/>
            <w:color w:val="0000FF" w:themeColor="hyperlink"/>
            <w:sz w:val="26"/>
            <w:szCs w:val="26"/>
            <w:u w:val="single"/>
          </w:rPr>
          <w:t>7</w:t>
        </w:r>
        <w:r w:rsidRPr="00D54268">
          <w:rPr>
            <w:rFonts w:ascii="Times New Roman" w:hAnsi="Times New Roman" w:cs="Times New Roman"/>
            <w:color w:val="0000FF" w:themeColor="hyperlink"/>
            <w:sz w:val="26"/>
            <w:szCs w:val="26"/>
            <w:u w:val="single"/>
          </w:rPr>
          <w:t>/</w:t>
        </w:r>
      </w:hyperlink>
      <w:r w:rsidRPr="00DC6771">
        <w:rPr>
          <w:rFonts w:ascii="Times New Roman" w:hAnsi="Times New Roman" w:cs="Times New Roman"/>
          <w:sz w:val="26"/>
          <w:szCs w:val="26"/>
        </w:rPr>
        <w:t xml:space="preserve"> </w:t>
      </w:r>
    </w:p>
    <w:p w:rsidR="00DC6771" w:rsidRPr="00DC6771" w:rsidRDefault="00DC6771" w:rsidP="00DC6771">
      <w:pPr>
        <w:numPr>
          <w:ilvl w:val="0"/>
          <w:numId w:val="1"/>
        </w:numPr>
        <w:autoSpaceDE w:val="0"/>
        <w:autoSpaceDN w:val="0"/>
        <w:adjustRightInd w:val="0"/>
        <w:spacing w:after="0" w:line="240" w:lineRule="auto"/>
        <w:ind w:left="851" w:hanging="567"/>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Pasākuma dalībnieks:</w:t>
      </w:r>
    </w:p>
    <w:p w:rsidR="00DC6771" w:rsidRPr="00DC6771" w:rsidRDefault="00DC6771" w:rsidP="00DC6771">
      <w:pPr>
        <w:numPr>
          <w:ilvl w:val="1"/>
          <w:numId w:val="1"/>
        </w:numPr>
        <w:autoSpaceDE w:val="0"/>
        <w:autoSpaceDN w:val="0"/>
        <w:adjustRightInd w:val="0"/>
        <w:spacing w:after="0" w:line="240" w:lineRule="auto"/>
        <w:ind w:left="851" w:hanging="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nodrošina Pasākuma satura izstrādi un Pasākuma norisi šā nolikuma 5. punktā noteiktajā termiņā un Pasākuma rīkotāja apstiprinātajā vietā;</w:t>
      </w:r>
    </w:p>
    <w:p w:rsidR="00DC6771" w:rsidRPr="00DC6771" w:rsidRDefault="00DC6771" w:rsidP="00DC6771">
      <w:pPr>
        <w:numPr>
          <w:ilvl w:val="1"/>
          <w:numId w:val="1"/>
        </w:numPr>
        <w:autoSpaceDE w:val="0"/>
        <w:autoSpaceDN w:val="0"/>
        <w:adjustRightInd w:val="0"/>
        <w:spacing w:after="0" w:line="240" w:lineRule="auto"/>
        <w:ind w:left="851" w:hanging="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nodrošina Pasākuma materiāli tehnisko aprīkojumu atbilstoši dalībnieka pieteikumā norādītās prasmes specifikai (2. pielikums) un atbilstoši izvēlētajai Pasākuma norises formai;</w:t>
      </w:r>
    </w:p>
    <w:p w:rsidR="00DC6771" w:rsidRPr="00DC6771" w:rsidRDefault="00DC6771" w:rsidP="00DC6771">
      <w:pPr>
        <w:numPr>
          <w:ilvl w:val="1"/>
          <w:numId w:val="1"/>
        </w:numPr>
        <w:autoSpaceDE w:val="0"/>
        <w:autoSpaceDN w:val="0"/>
        <w:adjustRightInd w:val="0"/>
        <w:spacing w:after="0" w:line="240" w:lineRule="auto"/>
        <w:ind w:left="851" w:hanging="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dokumentē Pasākuma norisi un aizpilda meistara aptauju saskaņā ar šā nolikuma 3. pielikumu (ieteicamā forma);</w:t>
      </w:r>
    </w:p>
    <w:p w:rsidR="00DC6771" w:rsidRPr="00DC6771" w:rsidRDefault="00DC6771" w:rsidP="00DC6771">
      <w:pPr>
        <w:numPr>
          <w:ilvl w:val="1"/>
          <w:numId w:val="1"/>
        </w:numPr>
        <w:autoSpaceDE w:val="0"/>
        <w:autoSpaceDN w:val="0"/>
        <w:adjustRightInd w:val="0"/>
        <w:spacing w:after="0" w:line="240" w:lineRule="auto"/>
        <w:ind w:left="851" w:hanging="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savu iespēju robežās nodrošina foto, video un/vai audio materiālu (var būt arī amatiera darbs), kurā dokumentētas dalībnieka zināšanas un prasmes, tehnika, instrumenti, apmācības process, u.tml.</w:t>
      </w:r>
    </w:p>
    <w:p w:rsidR="00DC6771" w:rsidRPr="00DC6771" w:rsidRDefault="00DC6771" w:rsidP="00DC6771">
      <w:pPr>
        <w:numPr>
          <w:ilvl w:val="1"/>
          <w:numId w:val="1"/>
        </w:numPr>
        <w:autoSpaceDE w:val="0"/>
        <w:autoSpaceDN w:val="0"/>
        <w:adjustRightInd w:val="0"/>
        <w:spacing w:after="0" w:line="240" w:lineRule="auto"/>
        <w:ind w:left="851" w:hanging="284"/>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pēc Pasākuma norises</w:t>
      </w:r>
      <w:r w:rsidR="00BB7581">
        <w:rPr>
          <w:rFonts w:ascii="Times New Roman" w:eastAsia="Calibri" w:hAnsi="Times New Roman" w:cs="Times New Roman"/>
          <w:sz w:val="26"/>
          <w:szCs w:val="26"/>
          <w:lang w:eastAsia="lv-LV"/>
        </w:rPr>
        <w:t>,</w:t>
      </w:r>
      <w:r w:rsidRPr="00DC6771">
        <w:rPr>
          <w:rFonts w:ascii="Times New Roman" w:eastAsia="Calibri" w:hAnsi="Times New Roman" w:cs="Times New Roman"/>
          <w:sz w:val="26"/>
          <w:szCs w:val="26"/>
          <w:lang w:eastAsia="lv-LV"/>
        </w:rPr>
        <w:t xml:space="preserve"> līdz 201</w:t>
      </w:r>
      <w:r w:rsidRPr="0035634F">
        <w:rPr>
          <w:rFonts w:ascii="Times New Roman" w:eastAsia="Calibri" w:hAnsi="Times New Roman" w:cs="Times New Roman"/>
          <w:sz w:val="26"/>
          <w:szCs w:val="26"/>
          <w:lang w:eastAsia="lv-LV"/>
        </w:rPr>
        <w:t>7</w:t>
      </w:r>
      <w:r w:rsidRPr="00DC6771">
        <w:rPr>
          <w:rFonts w:ascii="Times New Roman" w:eastAsia="Calibri" w:hAnsi="Times New Roman" w:cs="Times New Roman"/>
          <w:sz w:val="26"/>
          <w:szCs w:val="26"/>
          <w:lang w:eastAsia="lv-LV"/>
        </w:rPr>
        <w:t xml:space="preserve">. gada </w:t>
      </w:r>
      <w:r w:rsidRPr="0035634F">
        <w:rPr>
          <w:rFonts w:ascii="Times New Roman" w:eastAsia="Calibri" w:hAnsi="Times New Roman" w:cs="Times New Roman"/>
          <w:sz w:val="26"/>
          <w:szCs w:val="26"/>
          <w:lang w:eastAsia="lv-LV"/>
        </w:rPr>
        <w:t>28</w:t>
      </w:r>
      <w:r w:rsidRPr="00DC6771">
        <w:rPr>
          <w:rFonts w:ascii="Times New Roman" w:eastAsia="Calibri" w:hAnsi="Times New Roman" w:cs="Times New Roman"/>
          <w:sz w:val="26"/>
          <w:szCs w:val="26"/>
          <w:lang w:eastAsia="lv-LV"/>
        </w:rPr>
        <w:t xml:space="preserve">. </w:t>
      </w:r>
      <w:r w:rsidRPr="0035634F">
        <w:rPr>
          <w:rFonts w:ascii="Times New Roman" w:eastAsia="Calibri" w:hAnsi="Times New Roman" w:cs="Times New Roman"/>
          <w:sz w:val="26"/>
          <w:szCs w:val="26"/>
          <w:lang w:eastAsia="lv-LV"/>
        </w:rPr>
        <w:t>aprīlim</w:t>
      </w:r>
      <w:r w:rsidRPr="00DC6771">
        <w:rPr>
          <w:rFonts w:ascii="Times New Roman" w:eastAsia="Calibri" w:hAnsi="Times New Roman" w:cs="Times New Roman"/>
          <w:sz w:val="26"/>
          <w:szCs w:val="26"/>
          <w:lang w:eastAsia="lv-LV"/>
        </w:rPr>
        <w:t xml:space="preserve"> nosūta Centram Pasākuma izvērtēšanas anketu (4. pielikums). </w:t>
      </w:r>
    </w:p>
    <w:p w:rsidR="00DC6771" w:rsidRPr="00DC6771" w:rsidRDefault="00DC6771" w:rsidP="00DC6771">
      <w:pPr>
        <w:autoSpaceDE w:val="0"/>
        <w:autoSpaceDN w:val="0"/>
        <w:adjustRightInd w:val="0"/>
        <w:spacing w:after="0" w:line="240" w:lineRule="auto"/>
        <w:ind w:left="851" w:hanging="567"/>
        <w:jc w:val="both"/>
        <w:rPr>
          <w:rFonts w:ascii="Times New Roman" w:eastAsia="Calibri" w:hAnsi="Times New Roman" w:cs="Times New Roman"/>
          <w:bCs/>
          <w:sz w:val="26"/>
          <w:szCs w:val="26"/>
          <w:lang w:eastAsia="lv-LV"/>
        </w:rPr>
      </w:pPr>
    </w:p>
    <w:p w:rsidR="00DC6771" w:rsidRPr="00DC6771" w:rsidRDefault="00DC6771" w:rsidP="00DC6771">
      <w:pPr>
        <w:autoSpaceDE w:val="0"/>
        <w:autoSpaceDN w:val="0"/>
        <w:adjustRightInd w:val="0"/>
        <w:spacing w:after="120" w:line="240" w:lineRule="auto"/>
        <w:jc w:val="center"/>
        <w:rPr>
          <w:rFonts w:ascii="Times New Roman" w:eastAsia="Calibri" w:hAnsi="Times New Roman" w:cs="Times New Roman"/>
          <w:b/>
          <w:bCs/>
          <w:sz w:val="26"/>
          <w:szCs w:val="26"/>
          <w:lang w:eastAsia="lv-LV"/>
        </w:rPr>
      </w:pPr>
      <w:r w:rsidRPr="00DC6771">
        <w:rPr>
          <w:rFonts w:ascii="Times New Roman" w:eastAsia="Calibri" w:hAnsi="Times New Roman" w:cs="Times New Roman"/>
          <w:b/>
          <w:bCs/>
          <w:sz w:val="26"/>
          <w:szCs w:val="26"/>
          <w:lang w:eastAsia="lv-LV"/>
        </w:rPr>
        <w:t>IV. Noslēguma jautājumi</w:t>
      </w:r>
    </w:p>
    <w:p w:rsidR="00DC6771" w:rsidRPr="00DC6771" w:rsidRDefault="00DC6771" w:rsidP="00DC6771">
      <w:pPr>
        <w:numPr>
          <w:ilvl w:val="0"/>
          <w:numId w:val="1"/>
        </w:numPr>
        <w:autoSpaceDE w:val="0"/>
        <w:autoSpaceDN w:val="0"/>
        <w:adjustRightInd w:val="0"/>
        <w:spacing w:after="0" w:line="240" w:lineRule="auto"/>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Dalībnieks Pasākumā piedalās un īsteno to par saviem līdzekļiem.</w:t>
      </w:r>
    </w:p>
    <w:p w:rsidR="00DC6771" w:rsidRPr="00DC6771" w:rsidRDefault="00DC6771" w:rsidP="00DC6771">
      <w:pPr>
        <w:numPr>
          <w:ilvl w:val="0"/>
          <w:numId w:val="1"/>
        </w:numPr>
        <w:spacing w:after="0" w:line="240" w:lineRule="auto"/>
        <w:ind w:left="426" w:hanging="426"/>
        <w:jc w:val="both"/>
        <w:rPr>
          <w:rFonts w:ascii="Times New Roman" w:eastAsia="Calibri" w:hAnsi="Times New Roman" w:cs="Times New Roman"/>
          <w:sz w:val="24"/>
          <w:szCs w:val="24"/>
          <w:lang w:eastAsia="lv-LV"/>
        </w:rPr>
      </w:pPr>
      <w:r w:rsidRPr="00DC6771">
        <w:rPr>
          <w:rFonts w:ascii="Times New Roman" w:eastAsia="Calibri" w:hAnsi="Times New Roman" w:cs="Times New Roman"/>
          <w:sz w:val="26"/>
          <w:szCs w:val="26"/>
          <w:lang w:eastAsia="lv-LV"/>
        </w:rPr>
        <w:t>Reģistrējoties elektroniskā veidā vai iesūtot pieteikuma anketu pa pastu, dalībnieks piekrīt nolikumā noteiktajam un tam, ka Pasākuma laikā var tikt fotografēts vai filmēts un audiovizuālais materiāls var tikt publiskots.</w:t>
      </w:r>
    </w:p>
    <w:p w:rsidR="00DC6771" w:rsidRPr="00DC6771" w:rsidRDefault="00DC6771" w:rsidP="00DC6771">
      <w:pPr>
        <w:spacing w:after="0" w:line="240" w:lineRule="auto"/>
        <w:jc w:val="both"/>
        <w:rPr>
          <w:rFonts w:ascii="Times New Roman" w:eastAsia="Calibri" w:hAnsi="Times New Roman" w:cs="Times New Roman"/>
          <w:sz w:val="24"/>
          <w:szCs w:val="24"/>
          <w:lang w:eastAsia="lv-LV"/>
        </w:rPr>
      </w:pPr>
    </w:p>
    <w:p w:rsidR="00DC6771" w:rsidRPr="00DC6771" w:rsidRDefault="00DC6771" w:rsidP="00DC6771">
      <w:pPr>
        <w:spacing w:after="0" w:line="240" w:lineRule="auto"/>
        <w:jc w:val="both"/>
        <w:rPr>
          <w:rFonts w:ascii="Times New Roman" w:eastAsia="Calibri" w:hAnsi="Times New Roman" w:cs="Times New Roman"/>
          <w:sz w:val="24"/>
          <w:szCs w:val="24"/>
          <w:lang w:eastAsia="lv-LV"/>
        </w:rPr>
      </w:pPr>
    </w:p>
    <w:p w:rsidR="00DC6771" w:rsidRPr="00DC6771" w:rsidRDefault="00DC6771" w:rsidP="00DC6771">
      <w:pPr>
        <w:spacing w:after="0" w:line="240" w:lineRule="auto"/>
        <w:rPr>
          <w:rFonts w:ascii="Times New Roman" w:eastAsia="Calibri" w:hAnsi="Times New Roman" w:cs="Times New Roman"/>
          <w:sz w:val="24"/>
          <w:szCs w:val="24"/>
          <w:lang w:eastAsia="lv-LV"/>
        </w:rPr>
      </w:pPr>
    </w:p>
    <w:p w:rsidR="00DC6771" w:rsidRPr="00DC6771" w:rsidRDefault="00DC6771" w:rsidP="00DC6771">
      <w:pPr>
        <w:spacing w:after="0" w:line="240" w:lineRule="auto"/>
        <w:rPr>
          <w:rFonts w:ascii="Times New Roman" w:eastAsia="Calibri" w:hAnsi="Times New Roman" w:cs="Times New Roman"/>
          <w:sz w:val="24"/>
          <w:szCs w:val="24"/>
          <w:lang w:eastAsia="lv-LV"/>
        </w:rPr>
      </w:pPr>
    </w:p>
    <w:p w:rsidR="00DC6771" w:rsidRPr="00DC6771" w:rsidRDefault="00DC6771" w:rsidP="00DC6771">
      <w:pPr>
        <w:spacing w:after="0" w:line="240" w:lineRule="auto"/>
        <w:rPr>
          <w:rFonts w:ascii="Times New Roman" w:eastAsia="Calibri" w:hAnsi="Times New Roman" w:cs="Times New Roman"/>
          <w:sz w:val="24"/>
          <w:szCs w:val="24"/>
          <w:lang w:eastAsia="lv-LV"/>
        </w:rPr>
      </w:pPr>
    </w:p>
    <w:p w:rsidR="00DC6771" w:rsidRPr="00DC6771" w:rsidRDefault="00DC6771" w:rsidP="00DC6771">
      <w:pPr>
        <w:spacing w:after="0" w:line="240" w:lineRule="auto"/>
        <w:rPr>
          <w:rFonts w:ascii="Times New Roman" w:eastAsia="Calibri" w:hAnsi="Times New Roman" w:cs="Times New Roman"/>
          <w:sz w:val="24"/>
          <w:szCs w:val="24"/>
          <w:lang w:eastAsia="lv-LV"/>
        </w:rPr>
      </w:pPr>
    </w:p>
    <w:p w:rsidR="00DC6771" w:rsidRDefault="00DC6771" w:rsidP="00DC6771">
      <w:pPr>
        <w:spacing w:after="0" w:line="240" w:lineRule="auto"/>
        <w:rPr>
          <w:rFonts w:ascii="Times New Roman" w:eastAsia="Calibri" w:hAnsi="Times New Roman" w:cs="Times New Roman"/>
          <w:sz w:val="24"/>
          <w:szCs w:val="24"/>
          <w:lang w:eastAsia="lv-LV"/>
        </w:rPr>
      </w:pPr>
    </w:p>
    <w:p w:rsidR="00D54268" w:rsidRDefault="00D54268" w:rsidP="00DC6771">
      <w:pPr>
        <w:spacing w:after="0" w:line="240" w:lineRule="auto"/>
        <w:rPr>
          <w:rFonts w:ascii="Times New Roman" w:eastAsia="Calibri" w:hAnsi="Times New Roman" w:cs="Times New Roman"/>
          <w:sz w:val="24"/>
          <w:szCs w:val="24"/>
          <w:lang w:eastAsia="lv-LV"/>
        </w:rPr>
      </w:pPr>
    </w:p>
    <w:p w:rsidR="00D54268" w:rsidRDefault="00D54268" w:rsidP="00DC6771">
      <w:pPr>
        <w:spacing w:after="0" w:line="240" w:lineRule="auto"/>
        <w:rPr>
          <w:rFonts w:ascii="Times New Roman" w:eastAsia="Calibri" w:hAnsi="Times New Roman" w:cs="Times New Roman"/>
          <w:sz w:val="24"/>
          <w:szCs w:val="24"/>
          <w:lang w:eastAsia="lv-LV"/>
        </w:rPr>
      </w:pPr>
    </w:p>
    <w:p w:rsidR="00D54268" w:rsidRDefault="00D54268" w:rsidP="00DC6771">
      <w:pPr>
        <w:spacing w:after="0" w:line="240" w:lineRule="auto"/>
        <w:rPr>
          <w:rFonts w:ascii="Times New Roman" w:eastAsia="Calibri" w:hAnsi="Times New Roman" w:cs="Times New Roman"/>
          <w:sz w:val="24"/>
          <w:szCs w:val="24"/>
          <w:lang w:eastAsia="lv-LV"/>
        </w:rPr>
      </w:pPr>
    </w:p>
    <w:p w:rsidR="00D54268" w:rsidRDefault="00D54268" w:rsidP="00DC6771">
      <w:pPr>
        <w:spacing w:after="0" w:line="240" w:lineRule="auto"/>
        <w:rPr>
          <w:rFonts w:ascii="Times New Roman" w:eastAsia="Calibri" w:hAnsi="Times New Roman" w:cs="Times New Roman"/>
          <w:sz w:val="24"/>
          <w:szCs w:val="24"/>
          <w:lang w:eastAsia="lv-LV"/>
        </w:rPr>
      </w:pPr>
    </w:p>
    <w:p w:rsidR="00D54268" w:rsidRDefault="00D54268" w:rsidP="00DC6771">
      <w:pPr>
        <w:spacing w:after="0" w:line="240" w:lineRule="auto"/>
        <w:rPr>
          <w:rFonts w:ascii="Times New Roman" w:eastAsia="Calibri" w:hAnsi="Times New Roman" w:cs="Times New Roman"/>
          <w:sz w:val="24"/>
          <w:szCs w:val="24"/>
          <w:lang w:eastAsia="lv-LV"/>
        </w:rPr>
      </w:pPr>
    </w:p>
    <w:p w:rsidR="00D54268" w:rsidRDefault="00D54268" w:rsidP="00DC6771">
      <w:pPr>
        <w:spacing w:after="0" w:line="240" w:lineRule="auto"/>
        <w:rPr>
          <w:rFonts w:ascii="Times New Roman" w:eastAsia="Calibri" w:hAnsi="Times New Roman" w:cs="Times New Roman"/>
          <w:sz w:val="24"/>
          <w:szCs w:val="24"/>
          <w:lang w:eastAsia="lv-LV"/>
        </w:rPr>
      </w:pPr>
    </w:p>
    <w:p w:rsidR="00D54268" w:rsidRDefault="00D54268" w:rsidP="00DC6771">
      <w:pPr>
        <w:spacing w:after="0" w:line="240" w:lineRule="auto"/>
        <w:rPr>
          <w:rFonts w:ascii="Times New Roman" w:eastAsia="Calibri" w:hAnsi="Times New Roman" w:cs="Times New Roman"/>
          <w:sz w:val="24"/>
          <w:szCs w:val="24"/>
          <w:lang w:eastAsia="lv-LV"/>
        </w:rPr>
      </w:pPr>
    </w:p>
    <w:p w:rsidR="00D54268" w:rsidRDefault="00D54268" w:rsidP="00DC6771">
      <w:pPr>
        <w:spacing w:after="0" w:line="240" w:lineRule="auto"/>
        <w:rPr>
          <w:rFonts w:ascii="Times New Roman" w:eastAsia="Calibri" w:hAnsi="Times New Roman" w:cs="Times New Roman"/>
          <w:sz w:val="24"/>
          <w:szCs w:val="24"/>
          <w:lang w:eastAsia="lv-LV"/>
        </w:rPr>
      </w:pPr>
    </w:p>
    <w:p w:rsidR="00D54268" w:rsidRDefault="00D54268" w:rsidP="00DC6771">
      <w:pPr>
        <w:spacing w:after="0" w:line="240" w:lineRule="auto"/>
        <w:rPr>
          <w:rFonts w:ascii="Times New Roman" w:eastAsia="Calibri" w:hAnsi="Times New Roman" w:cs="Times New Roman"/>
          <w:sz w:val="24"/>
          <w:szCs w:val="24"/>
          <w:lang w:eastAsia="lv-LV"/>
        </w:rPr>
      </w:pPr>
    </w:p>
    <w:p w:rsidR="00D54268" w:rsidRPr="00DC6771" w:rsidRDefault="00D54268" w:rsidP="00DC6771">
      <w:pPr>
        <w:spacing w:after="0" w:line="240" w:lineRule="auto"/>
        <w:rPr>
          <w:rFonts w:ascii="Times New Roman" w:eastAsia="Calibri" w:hAnsi="Times New Roman" w:cs="Times New Roman"/>
          <w:sz w:val="24"/>
          <w:szCs w:val="24"/>
          <w:lang w:eastAsia="lv-LV"/>
        </w:rPr>
      </w:pPr>
    </w:p>
    <w:p w:rsidR="00DC6771" w:rsidRPr="00DC6771" w:rsidRDefault="00DC6771" w:rsidP="00DC6771">
      <w:pPr>
        <w:spacing w:after="0" w:line="240" w:lineRule="auto"/>
        <w:jc w:val="right"/>
        <w:rPr>
          <w:rFonts w:ascii="Times New Roman" w:eastAsia="Calibri" w:hAnsi="Times New Roman" w:cs="Times New Roman"/>
          <w:sz w:val="24"/>
          <w:szCs w:val="24"/>
          <w:lang w:eastAsia="lv-LV"/>
        </w:rPr>
      </w:pPr>
      <w:r w:rsidRPr="00DC6771">
        <w:rPr>
          <w:rFonts w:ascii="Times New Roman" w:eastAsia="Calibri" w:hAnsi="Times New Roman" w:cs="Times New Roman"/>
          <w:sz w:val="24"/>
          <w:szCs w:val="24"/>
          <w:lang w:eastAsia="lv-LV"/>
        </w:rPr>
        <w:lastRenderedPageBreak/>
        <w:t>1.pielikums</w:t>
      </w:r>
    </w:p>
    <w:p w:rsidR="00DC6771" w:rsidRPr="00DC6771" w:rsidRDefault="00DC6771" w:rsidP="00DC6771">
      <w:pPr>
        <w:spacing w:after="0" w:line="240" w:lineRule="auto"/>
        <w:jc w:val="right"/>
        <w:rPr>
          <w:rFonts w:ascii="Times New Roman" w:eastAsia="Calibri" w:hAnsi="Times New Roman" w:cs="Times New Roman"/>
          <w:sz w:val="24"/>
          <w:szCs w:val="24"/>
          <w:lang w:eastAsia="lv-LV"/>
        </w:rPr>
      </w:pPr>
      <w:r w:rsidRPr="00DC6771">
        <w:rPr>
          <w:rFonts w:ascii="Times New Roman" w:eastAsia="Calibri" w:hAnsi="Times New Roman" w:cs="Times New Roman"/>
          <w:sz w:val="24"/>
          <w:szCs w:val="24"/>
          <w:lang w:eastAsia="lv-LV"/>
        </w:rPr>
        <w:t>Latvijas Nacionālā kultūras centra</w:t>
      </w:r>
    </w:p>
    <w:p w:rsidR="00DC6771" w:rsidRPr="00DC6771" w:rsidRDefault="00DC6771" w:rsidP="00DC6771">
      <w:pPr>
        <w:spacing w:after="0" w:line="240" w:lineRule="auto"/>
        <w:jc w:val="right"/>
        <w:rPr>
          <w:rFonts w:ascii="Times New Roman" w:eastAsia="Calibri" w:hAnsi="Times New Roman" w:cs="Times New Roman"/>
          <w:sz w:val="24"/>
          <w:szCs w:val="24"/>
          <w:lang w:eastAsia="lv-LV"/>
        </w:rPr>
      </w:pPr>
      <w:r w:rsidRPr="00DC6771">
        <w:rPr>
          <w:rFonts w:ascii="Times New Roman" w:eastAsia="Calibri" w:hAnsi="Times New Roman" w:cs="Times New Roman"/>
          <w:sz w:val="24"/>
          <w:szCs w:val="24"/>
          <w:lang w:eastAsia="lv-LV"/>
        </w:rPr>
        <w:t>Nemateriālā kultūras mantojuma saglabāšanas pasākuma</w:t>
      </w:r>
    </w:p>
    <w:p w:rsidR="00DC6771" w:rsidRPr="00DC6771" w:rsidRDefault="00DC6771" w:rsidP="00DC6771">
      <w:pPr>
        <w:spacing w:after="0" w:line="240" w:lineRule="auto"/>
        <w:jc w:val="right"/>
        <w:rPr>
          <w:rFonts w:ascii="Times New Roman" w:eastAsia="Calibri" w:hAnsi="Times New Roman" w:cs="Times New Roman"/>
          <w:sz w:val="24"/>
          <w:szCs w:val="24"/>
          <w:lang w:eastAsia="lv-LV"/>
        </w:rPr>
      </w:pPr>
      <w:r w:rsidRPr="00DC6771">
        <w:rPr>
          <w:rFonts w:ascii="Times New Roman" w:eastAsia="Calibri" w:hAnsi="Times New Roman" w:cs="Times New Roman"/>
          <w:sz w:val="24"/>
          <w:szCs w:val="24"/>
          <w:lang w:eastAsia="lv-LV"/>
        </w:rPr>
        <w:t>„Satiec savu meistaru!” nolikumam</w:t>
      </w:r>
    </w:p>
    <w:p w:rsidR="00DC6771" w:rsidRPr="00DC6771" w:rsidRDefault="00DC6771" w:rsidP="00DC6771">
      <w:pPr>
        <w:spacing w:after="0" w:line="240" w:lineRule="auto"/>
        <w:rPr>
          <w:rFonts w:ascii="Times New Roman" w:eastAsia="Calibri" w:hAnsi="Times New Roman" w:cs="Times New Roman"/>
          <w:sz w:val="24"/>
          <w:szCs w:val="24"/>
          <w:lang w:eastAsia="lv-LV"/>
        </w:rPr>
      </w:pPr>
    </w:p>
    <w:p w:rsidR="00DC6771" w:rsidRPr="00DC6771" w:rsidRDefault="00DC6771" w:rsidP="00DC6771">
      <w:pPr>
        <w:spacing w:after="0" w:line="240" w:lineRule="auto"/>
        <w:rPr>
          <w:rFonts w:ascii="Times New Roman" w:eastAsia="Calibri" w:hAnsi="Times New Roman" w:cs="Times New Roman"/>
          <w:sz w:val="26"/>
          <w:szCs w:val="26"/>
          <w:lang w:eastAsia="lv-LV"/>
        </w:rPr>
      </w:pPr>
    </w:p>
    <w:p w:rsidR="00DC6771" w:rsidRPr="00DC6771" w:rsidRDefault="00DC6771" w:rsidP="00DC6771">
      <w:pPr>
        <w:autoSpaceDE w:val="0"/>
        <w:autoSpaceDN w:val="0"/>
        <w:adjustRightInd w:val="0"/>
        <w:spacing w:after="0" w:line="240" w:lineRule="auto"/>
        <w:jc w:val="center"/>
        <w:rPr>
          <w:rFonts w:ascii="Times New Roman" w:eastAsia="Calibri" w:hAnsi="Times New Roman" w:cs="Times New Roman"/>
          <w:b/>
          <w:bCs/>
          <w:sz w:val="26"/>
          <w:szCs w:val="26"/>
          <w:lang w:eastAsia="lv-LV"/>
        </w:rPr>
      </w:pPr>
      <w:r w:rsidRPr="00DC6771">
        <w:rPr>
          <w:rFonts w:ascii="Times New Roman" w:eastAsia="Calibri" w:hAnsi="Times New Roman" w:cs="Times New Roman"/>
          <w:b/>
          <w:bCs/>
          <w:sz w:val="26"/>
          <w:szCs w:val="26"/>
          <w:lang w:eastAsia="lv-LV"/>
        </w:rPr>
        <w:t>Nolikumā lietotie termini</w:t>
      </w:r>
    </w:p>
    <w:p w:rsidR="00DC6771" w:rsidRPr="00DC6771" w:rsidRDefault="00DC6771" w:rsidP="00DC6771">
      <w:pPr>
        <w:tabs>
          <w:tab w:val="left" w:pos="5760"/>
        </w:tabs>
        <w:autoSpaceDE w:val="0"/>
        <w:autoSpaceDN w:val="0"/>
        <w:adjustRightInd w:val="0"/>
        <w:spacing w:after="0" w:line="240" w:lineRule="auto"/>
        <w:contextualSpacing/>
        <w:jc w:val="both"/>
        <w:rPr>
          <w:rFonts w:ascii="Times New Roman" w:eastAsia="Calibri" w:hAnsi="Times New Roman" w:cs="Times New Roman"/>
          <w:b/>
          <w:bCs/>
          <w:sz w:val="26"/>
          <w:szCs w:val="26"/>
          <w:lang w:eastAsia="lv-LV"/>
        </w:rPr>
      </w:pPr>
    </w:p>
    <w:p w:rsidR="00DC6771" w:rsidRPr="00DC6771" w:rsidRDefault="00DC6771" w:rsidP="00DC6771">
      <w:pPr>
        <w:numPr>
          <w:ilvl w:val="0"/>
          <w:numId w:val="2"/>
        </w:numPr>
        <w:tabs>
          <w:tab w:val="left" w:pos="709"/>
        </w:tabs>
        <w:autoSpaceDE w:val="0"/>
        <w:autoSpaceDN w:val="0"/>
        <w:adjustRightInd w:val="0"/>
        <w:spacing w:after="0" w:line="240" w:lineRule="auto"/>
        <w:contextualSpacing/>
        <w:jc w:val="both"/>
        <w:rPr>
          <w:rFonts w:ascii="Times New Roman" w:eastAsia="Calibri" w:hAnsi="Times New Roman" w:cs="Times New Roman"/>
          <w:b/>
          <w:bCs/>
          <w:sz w:val="26"/>
          <w:szCs w:val="26"/>
          <w:lang w:eastAsia="lv-LV"/>
        </w:rPr>
      </w:pPr>
      <w:r w:rsidRPr="00DC6771">
        <w:rPr>
          <w:rFonts w:ascii="Times New Roman" w:eastAsia="Calibri" w:hAnsi="Times New Roman" w:cs="Times New Roman"/>
          <w:b/>
          <w:sz w:val="26"/>
          <w:szCs w:val="26"/>
          <w:lang w:eastAsia="lv-LV"/>
        </w:rPr>
        <w:t>Nemateriālais kultūras mantojums</w:t>
      </w:r>
      <w:r w:rsidRPr="00DC6771">
        <w:rPr>
          <w:rFonts w:ascii="Times New Roman" w:eastAsia="Calibri" w:hAnsi="Times New Roman" w:cs="Times New Roman"/>
          <w:sz w:val="26"/>
          <w:szCs w:val="26"/>
          <w:vertAlign w:val="superscript"/>
          <w:lang w:eastAsia="lv-LV"/>
        </w:rPr>
        <w:footnoteReference w:id="1"/>
      </w:r>
      <w:r w:rsidRPr="00DC6771">
        <w:rPr>
          <w:rFonts w:ascii="Times New Roman" w:eastAsia="Calibri" w:hAnsi="Times New Roman" w:cs="Times New Roman"/>
          <w:sz w:val="26"/>
          <w:szCs w:val="26"/>
          <w:lang w:eastAsia="lv-LV"/>
        </w:rPr>
        <w:t xml:space="preserve"> nozīmē paražas, spēles un mutvārdu izpausmes formas, zināšanas un prasmes, kā arī ar to saistītus instrumentus, priekšmetus, artefaktus un kultūrtelpas, ko kopienas, grupas un dažos gadījumos - atsevišķi indivīdi atzīst par sava kultūras mantojuma daļu. Šo nemateriālo kultūras mantojumu, kas tiek nodots no paaudzes paaudzē, kopienas un grupas nemitīgi rada no jauna atkarībā no apkārtējās vides, mijiedarbībā ar dabu un savu vēsturi, un tas veido viņās identitātes un pēctecības izjūtu, tādējādi veicinot cieņu pret kultūras daudzveidību un cilvēka radošo darbību.</w:t>
      </w:r>
    </w:p>
    <w:p w:rsidR="00DC6771" w:rsidRPr="00DC6771" w:rsidRDefault="00DC6771" w:rsidP="00DC6771">
      <w:pPr>
        <w:tabs>
          <w:tab w:val="left" w:pos="709"/>
        </w:tabs>
        <w:autoSpaceDE w:val="0"/>
        <w:autoSpaceDN w:val="0"/>
        <w:adjustRightInd w:val="0"/>
        <w:spacing w:after="0" w:line="240" w:lineRule="auto"/>
        <w:ind w:left="720"/>
        <w:contextualSpacing/>
        <w:jc w:val="both"/>
        <w:rPr>
          <w:rFonts w:ascii="Times New Roman" w:eastAsia="Calibri" w:hAnsi="Times New Roman" w:cs="Times New Roman"/>
          <w:b/>
          <w:sz w:val="26"/>
          <w:szCs w:val="26"/>
          <w:lang w:eastAsia="lv-LV"/>
        </w:rPr>
      </w:pPr>
    </w:p>
    <w:p w:rsidR="00DC6771" w:rsidRPr="00DC6771" w:rsidRDefault="00DC6771" w:rsidP="00DC6771">
      <w:pPr>
        <w:tabs>
          <w:tab w:val="left" w:pos="709"/>
        </w:tabs>
        <w:autoSpaceDE w:val="0"/>
        <w:autoSpaceDN w:val="0"/>
        <w:adjustRightInd w:val="0"/>
        <w:spacing w:after="0" w:line="240" w:lineRule="auto"/>
        <w:ind w:left="360"/>
        <w:contextualSpacing/>
        <w:jc w:val="both"/>
        <w:rPr>
          <w:rFonts w:ascii="Times New Roman" w:eastAsia="Calibri" w:hAnsi="Times New Roman" w:cs="Times New Roman"/>
          <w:b/>
          <w:bCs/>
          <w:sz w:val="26"/>
          <w:szCs w:val="26"/>
          <w:lang w:eastAsia="lv-LV"/>
        </w:rPr>
      </w:pPr>
      <w:r w:rsidRPr="00DC6771">
        <w:rPr>
          <w:rFonts w:ascii="Times New Roman" w:eastAsia="Calibri" w:hAnsi="Times New Roman" w:cs="Times New Roman"/>
          <w:b/>
          <w:sz w:val="26"/>
          <w:szCs w:val="26"/>
          <w:lang w:eastAsia="lv-LV"/>
        </w:rPr>
        <w:tab/>
      </w:r>
      <w:r w:rsidRPr="00DC6771">
        <w:rPr>
          <w:rFonts w:ascii="Times New Roman" w:eastAsia="Calibri" w:hAnsi="Times New Roman" w:cs="Times New Roman"/>
          <w:sz w:val="26"/>
          <w:szCs w:val="26"/>
          <w:lang w:eastAsia="lv-LV"/>
        </w:rPr>
        <w:t>Nemateriālais kultūras mantojums tostarp izpaužas šādās jomās:</w:t>
      </w:r>
    </w:p>
    <w:p w:rsidR="00DC6771" w:rsidRPr="00DC6771" w:rsidRDefault="00DC6771" w:rsidP="00DC6771">
      <w:pPr>
        <w:numPr>
          <w:ilvl w:val="1"/>
          <w:numId w:val="2"/>
        </w:numPr>
        <w:autoSpaceDE w:val="0"/>
        <w:autoSpaceDN w:val="0"/>
        <w:adjustRightInd w:val="0"/>
        <w:spacing w:after="0" w:line="240" w:lineRule="auto"/>
        <w:ind w:hanging="11"/>
        <w:contextualSpacing/>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mutvārdu tradīcijas un izpausmes, ieskaitot valodu kā nemateriālā kultūras mantojuma nesēju;</w:t>
      </w:r>
    </w:p>
    <w:p w:rsidR="00DC6771" w:rsidRPr="00DC6771" w:rsidRDefault="00DC6771" w:rsidP="00DC6771">
      <w:pPr>
        <w:numPr>
          <w:ilvl w:val="1"/>
          <w:numId w:val="2"/>
        </w:numPr>
        <w:autoSpaceDE w:val="0"/>
        <w:autoSpaceDN w:val="0"/>
        <w:adjustRightInd w:val="0"/>
        <w:spacing w:after="0" w:line="240" w:lineRule="auto"/>
        <w:ind w:hanging="11"/>
        <w:contextualSpacing/>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spēles mākslas;</w:t>
      </w:r>
    </w:p>
    <w:p w:rsidR="00DC6771" w:rsidRPr="00DC6771" w:rsidRDefault="00DC6771" w:rsidP="00DC6771">
      <w:pPr>
        <w:numPr>
          <w:ilvl w:val="1"/>
          <w:numId w:val="2"/>
        </w:numPr>
        <w:autoSpaceDE w:val="0"/>
        <w:autoSpaceDN w:val="0"/>
        <w:adjustRightInd w:val="0"/>
        <w:spacing w:after="0" w:line="240" w:lineRule="auto"/>
        <w:ind w:hanging="11"/>
        <w:contextualSpacing/>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paražas, rituāli un svētki, t.sk. Dziesmu un deju svētku tradīcija;</w:t>
      </w:r>
    </w:p>
    <w:p w:rsidR="00DC6771" w:rsidRPr="00DC6771" w:rsidRDefault="00DC6771" w:rsidP="00DC6771">
      <w:pPr>
        <w:numPr>
          <w:ilvl w:val="1"/>
          <w:numId w:val="2"/>
        </w:numPr>
        <w:autoSpaceDE w:val="0"/>
        <w:autoSpaceDN w:val="0"/>
        <w:adjustRightInd w:val="0"/>
        <w:spacing w:after="0" w:line="240" w:lineRule="auto"/>
        <w:ind w:hanging="11"/>
        <w:contextualSpacing/>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zināšanas un paražas, kas saistītas ar dabu un visumu;</w:t>
      </w:r>
    </w:p>
    <w:p w:rsidR="00DC6771" w:rsidRPr="00DC6771" w:rsidRDefault="00DC6771" w:rsidP="00DC6771">
      <w:pPr>
        <w:numPr>
          <w:ilvl w:val="1"/>
          <w:numId w:val="2"/>
        </w:numPr>
        <w:autoSpaceDE w:val="0"/>
        <w:autoSpaceDN w:val="0"/>
        <w:adjustRightInd w:val="0"/>
        <w:spacing w:after="0" w:line="240" w:lineRule="auto"/>
        <w:ind w:hanging="11"/>
        <w:contextualSpacing/>
        <w:jc w:val="both"/>
        <w:rPr>
          <w:rFonts w:ascii="Times New Roman" w:eastAsia="Calibri" w:hAnsi="Times New Roman" w:cs="Times New Roman"/>
          <w:bCs/>
          <w:sz w:val="26"/>
          <w:szCs w:val="26"/>
          <w:lang w:eastAsia="lv-LV"/>
        </w:rPr>
      </w:pPr>
      <w:r w:rsidRPr="00DC6771">
        <w:rPr>
          <w:rFonts w:ascii="Times New Roman" w:eastAsia="Calibri" w:hAnsi="Times New Roman" w:cs="Times New Roman"/>
          <w:sz w:val="26"/>
          <w:szCs w:val="26"/>
          <w:lang w:eastAsia="lv-LV"/>
        </w:rPr>
        <w:t>tradicionālās amatniecības prasmes.</w:t>
      </w:r>
    </w:p>
    <w:p w:rsidR="00DC6771" w:rsidRPr="00DC6771" w:rsidRDefault="00DC6771" w:rsidP="00DC6771">
      <w:pPr>
        <w:tabs>
          <w:tab w:val="left" w:pos="5760"/>
        </w:tabs>
        <w:autoSpaceDE w:val="0"/>
        <w:autoSpaceDN w:val="0"/>
        <w:adjustRightInd w:val="0"/>
        <w:spacing w:after="0" w:line="240" w:lineRule="auto"/>
        <w:ind w:left="720"/>
        <w:contextualSpacing/>
        <w:jc w:val="both"/>
        <w:rPr>
          <w:rFonts w:ascii="Times New Roman" w:eastAsia="Calibri" w:hAnsi="Times New Roman" w:cs="Times New Roman"/>
          <w:bCs/>
          <w:sz w:val="26"/>
          <w:szCs w:val="26"/>
          <w:lang w:eastAsia="lv-LV"/>
        </w:rPr>
      </w:pPr>
    </w:p>
    <w:p w:rsidR="00DC6771" w:rsidRPr="00DC6771" w:rsidRDefault="00DC6771" w:rsidP="00DC6771">
      <w:pPr>
        <w:numPr>
          <w:ilvl w:val="0"/>
          <w:numId w:val="2"/>
        </w:numPr>
        <w:tabs>
          <w:tab w:val="left" w:pos="709"/>
        </w:tabs>
        <w:autoSpaceDE w:val="0"/>
        <w:autoSpaceDN w:val="0"/>
        <w:adjustRightInd w:val="0"/>
        <w:spacing w:after="0" w:line="240" w:lineRule="auto"/>
        <w:contextualSpacing/>
        <w:jc w:val="both"/>
        <w:rPr>
          <w:rFonts w:ascii="Times New Roman" w:eastAsia="Calibri" w:hAnsi="Times New Roman" w:cs="Times New Roman"/>
          <w:b/>
          <w:bCs/>
          <w:sz w:val="26"/>
          <w:szCs w:val="26"/>
          <w:lang w:eastAsia="lv-LV"/>
        </w:rPr>
      </w:pPr>
      <w:r w:rsidRPr="00DC6771">
        <w:rPr>
          <w:rFonts w:ascii="Times New Roman" w:eastAsia="Calibri" w:hAnsi="Times New Roman" w:cs="Times New Roman"/>
          <w:b/>
          <w:sz w:val="26"/>
          <w:szCs w:val="26"/>
          <w:lang w:eastAsia="lv-LV"/>
        </w:rPr>
        <w:t>Saglabāšana</w:t>
      </w:r>
      <w:r w:rsidRPr="00DC6771">
        <w:rPr>
          <w:rFonts w:ascii="Times New Roman" w:eastAsia="Calibri" w:hAnsi="Times New Roman" w:cs="Times New Roman"/>
          <w:sz w:val="26"/>
          <w:szCs w:val="26"/>
          <w:vertAlign w:val="superscript"/>
          <w:lang w:eastAsia="lv-LV"/>
        </w:rPr>
        <w:footnoteReference w:id="2"/>
      </w:r>
      <w:r w:rsidRPr="00DC6771">
        <w:rPr>
          <w:rFonts w:ascii="Times New Roman" w:eastAsia="Calibri" w:hAnsi="Times New Roman" w:cs="Times New Roman"/>
          <w:sz w:val="26"/>
          <w:szCs w:val="26"/>
          <w:lang w:eastAsia="lv-LV"/>
        </w:rPr>
        <w:t xml:space="preserve"> nozīmē veikt darbības, kuru mērķis ir nodrošināt nemateriālā kultūras mantojuma dzīvotspēju, ieskaitot tā atpazīšanu, dokumentēšanu, pētniecību, saglabāšanu, aizsardzību, popularizēšanu, vērtības nostiprināšanu, tālāknodošanu, it īpaši ar formālās un neformālās izglītības palīdzību, kā arī atdzīvināt šī mantojuma dažādus aspektus.</w:t>
      </w:r>
    </w:p>
    <w:p w:rsidR="00DC6771" w:rsidRPr="00DC6771" w:rsidRDefault="00DC6771" w:rsidP="00DC6771">
      <w:pPr>
        <w:tabs>
          <w:tab w:val="left" w:pos="5760"/>
        </w:tabs>
        <w:autoSpaceDE w:val="0"/>
        <w:autoSpaceDN w:val="0"/>
        <w:adjustRightInd w:val="0"/>
        <w:spacing w:after="0" w:line="240" w:lineRule="auto"/>
        <w:ind w:left="716"/>
        <w:contextualSpacing/>
        <w:jc w:val="both"/>
        <w:rPr>
          <w:rFonts w:ascii="Times New Roman" w:eastAsia="Calibri" w:hAnsi="Times New Roman" w:cs="Times New Roman"/>
          <w:b/>
          <w:bCs/>
          <w:sz w:val="26"/>
          <w:szCs w:val="26"/>
          <w:lang w:eastAsia="lv-LV"/>
        </w:rPr>
      </w:pPr>
    </w:p>
    <w:p w:rsidR="00DC6771" w:rsidRPr="00DC6771" w:rsidRDefault="00DC6771" w:rsidP="00DC6771">
      <w:pPr>
        <w:numPr>
          <w:ilvl w:val="0"/>
          <w:numId w:val="2"/>
        </w:numPr>
        <w:tabs>
          <w:tab w:val="left" w:pos="709"/>
        </w:tabs>
        <w:autoSpaceDE w:val="0"/>
        <w:autoSpaceDN w:val="0"/>
        <w:adjustRightInd w:val="0"/>
        <w:spacing w:after="0" w:line="240" w:lineRule="auto"/>
        <w:contextualSpacing/>
        <w:jc w:val="both"/>
        <w:rPr>
          <w:rFonts w:ascii="Times New Roman" w:eastAsia="Calibri" w:hAnsi="Times New Roman" w:cs="Times New Roman"/>
          <w:b/>
          <w:bCs/>
          <w:sz w:val="26"/>
          <w:szCs w:val="26"/>
          <w:lang w:eastAsia="lv-LV"/>
        </w:rPr>
      </w:pPr>
      <w:r w:rsidRPr="00DC6771">
        <w:rPr>
          <w:rFonts w:ascii="Times New Roman" w:eastAsia="Calibri" w:hAnsi="Times New Roman" w:cs="Times New Roman"/>
          <w:b/>
          <w:sz w:val="26"/>
          <w:szCs w:val="26"/>
          <w:lang w:eastAsia="lv-LV"/>
        </w:rPr>
        <w:t xml:space="preserve">Meistars </w:t>
      </w:r>
      <w:r w:rsidRPr="00DC6771">
        <w:rPr>
          <w:rFonts w:ascii="Times New Roman" w:eastAsia="Calibri" w:hAnsi="Times New Roman" w:cs="Times New Roman"/>
          <w:sz w:val="26"/>
          <w:szCs w:val="26"/>
          <w:lang w:eastAsia="lv-LV"/>
        </w:rPr>
        <w:t>ir nemateriālā kultūras mantojuma lietpratējs, kas pārmantojis vai izglītības ceļā apguvis vienu vai vairākas nemateriālā kultūras mantojuma izpausmes, praktizē tās un savā darbībā ir sasniedzis tādu kompetences pakāpi, lai tiešā vai pastarpinātā veidā spētu nodot tālāk citiem savas zināšanas un prasmes, sekmējot konkrētas nemateriālā kultūras mantojuma izpausmes saglabāšanu un ilgtspēju.</w:t>
      </w:r>
    </w:p>
    <w:p w:rsidR="00DC6771" w:rsidRPr="00DC6771" w:rsidRDefault="00DC6771" w:rsidP="00DC6771">
      <w:pPr>
        <w:spacing w:after="0" w:line="240" w:lineRule="auto"/>
        <w:rPr>
          <w:rFonts w:ascii="Times New Roman" w:eastAsia="Calibri" w:hAnsi="Times New Roman" w:cs="Times New Roman"/>
          <w:sz w:val="26"/>
          <w:szCs w:val="26"/>
          <w:lang w:eastAsia="lv-LV"/>
        </w:rPr>
      </w:pPr>
    </w:p>
    <w:p w:rsidR="00DC6771" w:rsidRPr="00DC6771" w:rsidRDefault="00DC6771" w:rsidP="00DC6771">
      <w:pPr>
        <w:spacing w:after="0" w:line="240" w:lineRule="auto"/>
        <w:rPr>
          <w:rFonts w:ascii="Times New Roman" w:eastAsia="Calibri" w:hAnsi="Times New Roman" w:cs="Times New Roman"/>
          <w:sz w:val="26"/>
          <w:szCs w:val="26"/>
          <w:lang w:eastAsia="lv-LV"/>
        </w:rPr>
      </w:pPr>
    </w:p>
    <w:p w:rsidR="00DC6771" w:rsidRPr="00DC6771" w:rsidRDefault="00DC6771" w:rsidP="00DC6771">
      <w:pPr>
        <w:spacing w:after="0" w:line="240" w:lineRule="auto"/>
        <w:rPr>
          <w:rFonts w:ascii="Times New Roman" w:eastAsia="Calibri" w:hAnsi="Times New Roman" w:cs="Times New Roman"/>
          <w:sz w:val="26"/>
          <w:szCs w:val="26"/>
          <w:lang w:eastAsia="lv-LV"/>
        </w:rPr>
      </w:pPr>
    </w:p>
    <w:p w:rsidR="00DC6771" w:rsidRPr="00DC6771" w:rsidRDefault="00DC6771" w:rsidP="00DC6771">
      <w:pPr>
        <w:spacing w:after="0" w:line="240" w:lineRule="auto"/>
        <w:rPr>
          <w:rFonts w:ascii="Times New Roman" w:eastAsia="Calibri" w:hAnsi="Times New Roman" w:cs="Times New Roman"/>
          <w:sz w:val="26"/>
          <w:szCs w:val="26"/>
          <w:lang w:eastAsia="lv-LV"/>
        </w:rPr>
      </w:pPr>
    </w:p>
    <w:p w:rsidR="00DC6771" w:rsidRPr="00DC6771" w:rsidRDefault="00DC6771" w:rsidP="00DC6771">
      <w:pPr>
        <w:spacing w:after="0" w:line="240" w:lineRule="auto"/>
        <w:rPr>
          <w:rFonts w:ascii="Times New Roman" w:eastAsia="Calibri" w:hAnsi="Times New Roman" w:cs="Times New Roman"/>
          <w:sz w:val="26"/>
          <w:szCs w:val="26"/>
          <w:lang w:eastAsia="lv-LV"/>
        </w:rPr>
      </w:pPr>
    </w:p>
    <w:p w:rsidR="00DC6771" w:rsidRPr="00DC6771" w:rsidRDefault="00DC6771" w:rsidP="00DC6771">
      <w:pPr>
        <w:spacing w:after="0" w:line="240" w:lineRule="auto"/>
        <w:rPr>
          <w:rFonts w:ascii="Times New Roman" w:eastAsia="Calibri" w:hAnsi="Times New Roman" w:cs="Times New Roman"/>
          <w:sz w:val="26"/>
          <w:szCs w:val="26"/>
          <w:lang w:eastAsia="lv-LV"/>
        </w:rPr>
      </w:pPr>
    </w:p>
    <w:p w:rsidR="00DC6771" w:rsidRPr="00DC6771" w:rsidRDefault="00DC6771" w:rsidP="00DC6771">
      <w:pPr>
        <w:spacing w:after="0" w:line="240" w:lineRule="auto"/>
        <w:rPr>
          <w:rFonts w:ascii="Times New Roman" w:eastAsia="Calibri" w:hAnsi="Times New Roman" w:cs="Times New Roman"/>
          <w:sz w:val="24"/>
          <w:szCs w:val="24"/>
          <w:lang w:eastAsia="lv-LV"/>
        </w:rPr>
      </w:pPr>
    </w:p>
    <w:p w:rsidR="00DC6771" w:rsidRPr="00DC6771" w:rsidRDefault="00DC6771" w:rsidP="00DC6771">
      <w:pPr>
        <w:spacing w:after="0" w:line="240" w:lineRule="auto"/>
        <w:rPr>
          <w:rFonts w:ascii="Times New Roman" w:eastAsia="Calibri" w:hAnsi="Times New Roman" w:cs="Times New Roman"/>
          <w:sz w:val="24"/>
          <w:szCs w:val="24"/>
          <w:lang w:eastAsia="lv-LV"/>
        </w:rPr>
      </w:pPr>
    </w:p>
    <w:p w:rsidR="00DC6771" w:rsidRPr="00DC6771" w:rsidRDefault="00DC6771" w:rsidP="00DC6771">
      <w:pPr>
        <w:spacing w:after="0" w:line="240" w:lineRule="auto"/>
        <w:ind w:left="720"/>
        <w:jc w:val="right"/>
        <w:rPr>
          <w:rFonts w:ascii="Times New Roman" w:eastAsia="Calibri" w:hAnsi="Times New Roman" w:cs="Times New Roman"/>
          <w:sz w:val="24"/>
          <w:szCs w:val="24"/>
          <w:lang w:eastAsia="lv-LV"/>
        </w:rPr>
      </w:pPr>
    </w:p>
    <w:p w:rsidR="00DC6771" w:rsidRPr="00DC6771" w:rsidRDefault="00DC6771" w:rsidP="00DC6771">
      <w:pPr>
        <w:spacing w:after="0" w:line="240" w:lineRule="auto"/>
        <w:ind w:left="720"/>
        <w:jc w:val="right"/>
        <w:rPr>
          <w:rFonts w:ascii="Times New Roman" w:eastAsia="Times New Roman" w:hAnsi="Times New Roman" w:cs="Times New Roman"/>
          <w:sz w:val="24"/>
          <w:szCs w:val="24"/>
          <w:lang w:eastAsia="lv-LV"/>
        </w:rPr>
      </w:pPr>
      <w:r w:rsidRPr="00DC6771">
        <w:rPr>
          <w:rFonts w:ascii="Times New Roman" w:eastAsia="Calibri" w:hAnsi="Times New Roman" w:cs="Times New Roman"/>
          <w:sz w:val="24"/>
          <w:szCs w:val="24"/>
          <w:lang w:eastAsia="lv-LV"/>
        </w:rPr>
        <w:lastRenderedPageBreak/>
        <w:t>2.p</w:t>
      </w:r>
      <w:r w:rsidRPr="00DC6771">
        <w:rPr>
          <w:rFonts w:ascii="Times New Roman" w:eastAsia="Times New Roman" w:hAnsi="Times New Roman" w:cs="Times New Roman"/>
          <w:sz w:val="24"/>
          <w:szCs w:val="24"/>
          <w:lang w:eastAsia="lv-LV"/>
        </w:rPr>
        <w:t>ielikums</w:t>
      </w:r>
    </w:p>
    <w:p w:rsidR="00DC6771" w:rsidRPr="00DC6771" w:rsidRDefault="00DC6771" w:rsidP="00DC6771">
      <w:pPr>
        <w:spacing w:after="0" w:line="240" w:lineRule="auto"/>
        <w:ind w:left="720"/>
        <w:jc w:val="right"/>
        <w:rPr>
          <w:rFonts w:ascii="Times New Roman" w:eastAsia="Times New Roman" w:hAnsi="Times New Roman" w:cs="Times New Roman"/>
          <w:sz w:val="24"/>
          <w:szCs w:val="24"/>
          <w:lang w:eastAsia="lv-LV"/>
        </w:rPr>
      </w:pPr>
      <w:r w:rsidRPr="00DC6771">
        <w:rPr>
          <w:rFonts w:ascii="Times New Roman" w:eastAsia="Times New Roman" w:hAnsi="Times New Roman" w:cs="Times New Roman"/>
          <w:sz w:val="24"/>
          <w:szCs w:val="24"/>
          <w:lang w:eastAsia="lv-LV"/>
        </w:rPr>
        <w:t>Latvijas Nacionālā kultūras centra</w:t>
      </w:r>
    </w:p>
    <w:p w:rsidR="00DC6771" w:rsidRPr="00DC6771" w:rsidRDefault="00DC6771" w:rsidP="00DC6771">
      <w:pPr>
        <w:spacing w:after="0" w:line="240" w:lineRule="auto"/>
        <w:ind w:left="720"/>
        <w:jc w:val="right"/>
        <w:rPr>
          <w:rFonts w:ascii="Times New Roman" w:eastAsia="Times New Roman" w:hAnsi="Times New Roman" w:cs="Times New Roman"/>
          <w:sz w:val="24"/>
          <w:szCs w:val="24"/>
          <w:lang w:eastAsia="lv-LV"/>
        </w:rPr>
      </w:pPr>
      <w:r w:rsidRPr="00DC6771">
        <w:rPr>
          <w:rFonts w:ascii="Times New Roman" w:eastAsia="Times New Roman" w:hAnsi="Times New Roman" w:cs="Times New Roman"/>
          <w:sz w:val="24"/>
          <w:szCs w:val="24"/>
          <w:lang w:eastAsia="lv-LV"/>
        </w:rPr>
        <w:t>Nemateriālā kultūras mantojuma saglabāšanas pasākuma</w:t>
      </w:r>
    </w:p>
    <w:p w:rsidR="00DC6771" w:rsidRPr="00DC6771" w:rsidRDefault="00DC6771" w:rsidP="00DC6771">
      <w:pPr>
        <w:spacing w:after="0" w:line="240" w:lineRule="auto"/>
        <w:ind w:left="720"/>
        <w:jc w:val="right"/>
        <w:rPr>
          <w:rFonts w:ascii="Times New Roman" w:eastAsia="Times New Roman" w:hAnsi="Times New Roman" w:cs="Times New Roman"/>
          <w:sz w:val="24"/>
          <w:szCs w:val="24"/>
          <w:lang w:eastAsia="lv-LV"/>
        </w:rPr>
      </w:pPr>
      <w:r w:rsidRPr="00DC6771">
        <w:rPr>
          <w:rFonts w:ascii="Times New Roman" w:eastAsia="Times New Roman" w:hAnsi="Times New Roman" w:cs="Times New Roman"/>
          <w:sz w:val="24"/>
          <w:szCs w:val="24"/>
          <w:lang w:eastAsia="lv-LV"/>
        </w:rPr>
        <w:t>„Satiec savu meistaru!” nolikumam</w:t>
      </w:r>
    </w:p>
    <w:p w:rsidR="00DC6771" w:rsidRPr="00DC6771" w:rsidRDefault="00DC6771" w:rsidP="00DC6771">
      <w:pPr>
        <w:spacing w:after="0" w:line="240" w:lineRule="auto"/>
        <w:ind w:left="720"/>
        <w:jc w:val="right"/>
        <w:rPr>
          <w:rFonts w:ascii="Times New Roman" w:eastAsia="Times New Roman" w:hAnsi="Times New Roman" w:cs="Times New Roman"/>
          <w:sz w:val="24"/>
          <w:szCs w:val="24"/>
          <w:lang w:eastAsia="lv-LV"/>
        </w:rPr>
      </w:pPr>
    </w:p>
    <w:p w:rsidR="00DC6771" w:rsidRPr="00DC6771" w:rsidRDefault="00DC6771" w:rsidP="00DC677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DC6771">
        <w:rPr>
          <w:rFonts w:ascii="Times New Roman" w:eastAsia="Times New Roman" w:hAnsi="Times New Roman" w:cs="Times New Roman"/>
          <w:b/>
          <w:bCs/>
          <w:color w:val="000000"/>
          <w:sz w:val="24"/>
          <w:szCs w:val="24"/>
          <w:lang w:eastAsia="lv-LV"/>
        </w:rPr>
        <w:t xml:space="preserve">Nemateriālā kultūras mantojuma saglabāšanas pasākuma </w:t>
      </w:r>
      <w:r w:rsidRPr="00DC6771">
        <w:rPr>
          <w:rFonts w:ascii="Times New Roman" w:eastAsia="Times New Roman" w:hAnsi="Times New Roman" w:cs="Times New Roman"/>
          <w:b/>
          <w:color w:val="000000"/>
          <w:sz w:val="24"/>
          <w:szCs w:val="24"/>
          <w:lang w:eastAsia="lv-LV"/>
        </w:rPr>
        <w:t>„Satiec savu meistaru!”</w:t>
      </w:r>
    </w:p>
    <w:p w:rsidR="00DC6771" w:rsidRPr="00DC6771" w:rsidRDefault="00DC6771" w:rsidP="00DC6771">
      <w:pPr>
        <w:spacing w:after="0" w:line="240" w:lineRule="auto"/>
        <w:jc w:val="center"/>
        <w:rPr>
          <w:rFonts w:ascii="Times New Roman" w:eastAsia="Times New Roman" w:hAnsi="Times New Roman" w:cs="Times New Roman"/>
          <w:b/>
          <w:color w:val="000000"/>
          <w:sz w:val="24"/>
          <w:szCs w:val="24"/>
          <w:lang w:eastAsia="lv-LV"/>
        </w:rPr>
      </w:pPr>
      <w:r w:rsidRPr="00DC6771">
        <w:rPr>
          <w:rFonts w:ascii="Times New Roman" w:eastAsia="Times New Roman" w:hAnsi="Times New Roman" w:cs="Times New Roman"/>
          <w:b/>
          <w:color w:val="000000"/>
          <w:sz w:val="24"/>
          <w:szCs w:val="24"/>
          <w:lang w:eastAsia="lv-LV"/>
        </w:rPr>
        <w:t>PIETEIKUMA ANKETA</w:t>
      </w:r>
    </w:p>
    <w:p w:rsidR="00DC6771" w:rsidRPr="00DC6771" w:rsidRDefault="00DC6771" w:rsidP="00DC6771">
      <w:pPr>
        <w:spacing w:after="0" w:line="240" w:lineRule="auto"/>
        <w:jc w:val="center"/>
        <w:rPr>
          <w:rFonts w:ascii="Times New Roman" w:eastAsia="Times New Roman" w:hAnsi="Times New Roman" w:cs="Times New Roman"/>
          <w:b/>
          <w:color w:val="000000"/>
          <w:sz w:val="24"/>
          <w:szCs w:val="24"/>
          <w:lang w:eastAsia="lv-LV"/>
        </w:rPr>
      </w:pPr>
    </w:p>
    <w:p w:rsidR="00DC6771" w:rsidRPr="00DC6771" w:rsidRDefault="00DC6771" w:rsidP="00DC6771">
      <w:pPr>
        <w:spacing w:after="0" w:line="240" w:lineRule="auto"/>
        <w:jc w:val="both"/>
        <w:rPr>
          <w:rFonts w:ascii="Times New Roman" w:eastAsia="Times New Roman" w:hAnsi="Times New Roman" w:cs="Times New Roman"/>
          <w:b/>
          <w:color w:val="000000"/>
          <w:sz w:val="24"/>
          <w:szCs w:val="24"/>
          <w:lang w:eastAsia="lv-LV"/>
        </w:rPr>
      </w:pPr>
      <w:r w:rsidRPr="00DC6771">
        <w:rPr>
          <w:rFonts w:ascii="Times New Roman" w:eastAsia="Times New Roman" w:hAnsi="Times New Roman" w:cs="Times New Roman"/>
          <w:b/>
          <w:color w:val="000000"/>
          <w:sz w:val="24"/>
          <w:szCs w:val="24"/>
          <w:lang w:eastAsia="lv-LV"/>
        </w:rPr>
        <w:t>Dalībnieks (juridiska persona)</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418"/>
        <w:gridCol w:w="1444"/>
        <w:gridCol w:w="3636"/>
      </w:tblGrid>
      <w:tr w:rsidR="00DC6771" w:rsidRPr="00DC6771" w:rsidTr="00E558F6">
        <w:tc>
          <w:tcPr>
            <w:tcW w:w="3402" w:type="dxa"/>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Organizācijas nosaukums</w:t>
            </w:r>
          </w:p>
        </w:tc>
        <w:tc>
          <w:tcPr>
            <w:tcW w:w="6498" w:type="dxa"/>
            <w:gridSpan w:val="3"/>
          </w:tcPr>
          <w:p w:rsidR="00DC6771" w:rsidRPr="00DC6771" w:rsidRDefault="00DC6771" w:rsidP="00DC6771">
            <w:pPr>
              <w:spacing w:after="0" w:line="240" w:lineRule="auto"/>
              <w:rPr>
                <w:rFonts w:ascii="Times New Roman" w:eastAsia="Times New Roman" w:hAnsi="Times New Roman" w:cs="Times New Roman"/>
                <w:b/>
                <w:color w:val="000000"/>
                <w:sz w:val="24"/>
                <w:szCs w:val="24"/>
                <w:lang w:eastAsia="lv-LV"/>
              </w:rPr>
            </w:pPr>
          </w:p>
        </w:tc>
      </w:tr>
      <w:tr w:rsidR="00DC6771" w:rsidRPr="00DC6771" w:rsidTr="00E558F6">
        <w:tc>
          <w:tcPr>
            <w:tcW w:w="3402" w:type="dxa"/>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Organizācijas vadītājs</w:t>
            </w:r>
          </w:p>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(vārds, uzvārds)</w:t>
            </w:r>
          </w:p>
        </w:tc>
        <w:tc>
          <w:tcPr>
            <w:tcW w:w="6498" w:type="dxa"/>
            <w:gridSpan w:val="3"/>
          </w:tcPr>
          <w:p w:rsidR="00DC6771" w:rsidRPr="00DC6771" w:rsidRDefault="00DC6771" w:rsidP="00DC6771">
            <w:pPr>
              <w:spacing w:after="0" w:line="240" w:lineRule="auto"/>
              <w:jc w:val="center"/>
              <w:rPr>
                <w:rFonts w:ascii="Times New Roman" w:eastAsia="Times New Roman" w:hAnsi="Times New Roman" w:cs="Times New Roman"/>
                <w:b/>
                <w:color w:val="000000"/>
                <w:sz w:val="24"/>
                <w:szCs w:val="24"/>
                <w:lang w:eastAsia="lv-LV"/>
              </w:rPr>
            </w:pPr>
          </w:p>
        </w:tc>
      </w:tr>
      <w:tr w:rsidR="00DC6771" w:rsidRPr="00DC6771" w:rsidTr="00E558F6">
        <w:tc>
          <w:tcPr>
            <w:tcW w:w="3402" w:type="dxa"/>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Organizācijas adrese</w:t>
            </w:r>
          </w:p>
        </w:tc>
        <w:tc>
          <w:tcPr>
            <w:tcW w:w="6498" w:type="dxa"/>
            <w:gridSpan w:val="3"/>
          </w:tcPr>
          <w:p w:rsidR="00DC6771" w:rsidRPr="00DC6771" w:rsidRDefault="00DC6771" w:rsidP="00DC6771">
            <w:pPr>
              <w:spacing w:after="0" w:line="240" w:lineRule="auto"/>
              <w:jc w:val="center"/>
              <w:rPr>
                <w:rFonts w:ascii="Times New Roman" w:eastAsia="Times New Roman" w:hAnsi="Times New Roman" w:cs="Times New Roman"/>
                <w:b/>
                <w:color w:val="000000"/>
                <w:sz w:val="24"/>
                <w:szCs w:val="24"/>
                <w:lang w:eastAsia="lv-LV"/>
              </w:rPr>
            </w:pPr>
          </w:p>
        </w:tc>
      </w:tr>
      <w:tr w:rsidR="00DC6771" w:rsidRPr="00DC6771" w:rsidTr="00E558F6">
        <w:tc>
          <w:tcPr>
            <w:tcW w:w="3402" w:type="dxa"/>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Mājas lapas adrese (ja ir)</w:t>
            </w:r>
          </w:p>
        </w:tc>
        <w:tc>
          <w:tcPr>
            <w:tcW w:w="6498" w:type="dxa"/>
            <w:gridSpan w:val="3"/>
          </w:tcPr>
          <w:p w:rsidR="00DC6771" w:rsidRPr="00DC6771" w:rsidRDefault="00DC6771" w:rsidP="00DC6771">
            <w:pPr>
              <w:spacing w:after="0" w:line="240" w:lineRule="auto"/>
              <w:jc w:val="center"/>
              <w:rPr>
                <w:rFonts w:ascii="Times New Roman" w:eastAsia="Times New Roman" w:hAnsi="Times New Roman" w:cs="Times New Roman"/>
                <w:b/>
                <w:color w:val="000000"/>
                <w:sz w:val="24"/>
                <w:szCs w:val="24"/>
                <w:lang w:eastAsia="lv-LV"/>
              </w:rPr>
            </w:pPr>
          </w:p>
        </w:tc>
      </w:tr>
      <w:tr w:rsidR="00DC6771" w:rsidRPr="00DC6771" w:rsidTr="00E558F6">
        <w:tc>
          <w:tcPr>
            <w:tcW w:w="3402" w:type="dxa"/>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Tālrunis</w:t>
            </w:r>
          </w:p>
        </w:tc>
        <w:tc>
          <w:tcPr>
            <w:tcW w:w="1418" w:type="dxa"/>
          </w:tcPr>
          <w:p w:rsidR="00DC6771" w:rsidRPr="00DC6771" w:rsidRDefault="00DC6771" w:rsidP="00DC6771">
            <w:pPr>
              <w:spacing w:after="0" w:line="240" w:lineRule="auto"/>
              <w:jc w:val="center"/>
              <w:rPr>
                <w:rFonts w:ascii="Times New Roman" w:eastAsia="Times New Roman" w:hAnsi="Times New Roman" w:cs="Times New Roman"/>
                <w:color w:val="000000"/>
                <w:sz w:val="24"/>
                <w:szCs w:val="24"/>
                <w:lang w:eastAsia="lv-LV"/>
              </w:rPr>
            </w:pPr>
          </w:p>
        </w:tc>
        <w:tc>
          <w:tcPr>
            <w:tcW w:w="1444" w:type="dxa"/>
          </w:tcPr>
          <w:p w:rsidR="00DC6771" w:rsidRPr="00DC6771" w:rsidRDefault="00DC6771" w:rsidP="00DC6771">
            <w:pPr>
              <w:spacing w:after="0" w:line="240" w:lineRule="auto"/>
              <w:jc w:val="center"/>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E-pasts</w:t>
            </w:r>
          </w:p>
        </w:tc>
        <w:tc>
          <w:tcPr>
            <w:tcW w:w="3636" w:type="dxa"/>
          </w:tcPr>
          <w:p w:rsidR="00DC6771" w:rsidRPr="00DC6771" w:rsidRDefault="00DC6771" w:rsidP="00DC6771">
            <w:pPr>
              <w:spacing w:after="0" w:line="240" w:lineRule="auto"/>
              <w:jc w:val="center"/>
              <w:rPr>
                <w:rFonts w:ascii="Times New Roman" w:eastAsia="Times New Roman" w:hAnsi="Times New Roman" w:cs="Times New Roman"/>
                <w:b/>
                <w:color w:val="000000"/>
                <w:sz w:val="24"/>
                <w:szCs w:val="24"/>
                <w:lang w:eastAsia="lv-LV"/>
              </w:rPr>
            </w:pPr>
          </w:p>
        </w:tc>
      </w:tr>
      <w:tr w:rsidR="00DC6771" w:rsidRPr="00DC6771" w:rsidTr="00E558F6">
        <w:tc>
          <w:tcPr>
            <w:tcW w:w="3402" w:type="dxa"/>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Kontaktpersona (vārds, uzvārds)</w:t>
            </w:r>
          </w:p>
        </w:tc>
        <w:tc>
          <w:tcPr>
            <w:tcW w:w="6498" w:type="dxa"/>
            <w:gridSpan w:val="3"/>
          </w:tcPr>
          <w:p w:rsidR="00DC6771" w:rsidRPr="00DC6771" w:rsidRDefault="00DC6771" w:rsidP="00DC6771">
            <w:pPr>
              <w:spacing w:after="0" w:line="240" w:lineRule="auto"/>
              <w:rPr>
                <w:rFonts w:ascii="Times New Roman" w:eastAsia="Times New Roman" w:hAnsi="Times New Roman" w:cs="Times New Roman"/>
                <w:b/>
                <w:color w:val="000000"/>
                <w:sz w:val="24"/>
                <w:szCs w:val="24"/>
                <w:lang w:eastAsia="lv-LV"/>
              </w:rPr>
            </w:pPr>
          </w:p>
        </w:tc>
      </w:tr>
      <w:tr w:rsidR="00DC6771" w:rsidRPr="00DC6771" w:rsidTr="00E558F6">
        <w:tc>
          <w:tcPr>
            <w:tcW w:w="3402" w:type="dxa"/>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Tālrunis</w:t>
            </w:r>
          </w:p>
        </w:tc>
        <w:tc>
          <w:tcPr>
            <w:tcW w:w="1418" w:type="dxa"/>
          </w:tcPr>
          <w:p w:rsidR="00DC6771" w:rsidRPr="00DC6771" w:rsidRDefault="00DC6771" w:rsidP="00DC6771">
            <w:pPr>
              <w:spacing w:after="0" w:line="240" w:lineRule="auto"/>
              <w:jc w:val="center"/>
              <w:rPr>
                <w:rFonts w:ascii="Times New Roman" w:eastAsia="Times New Roman" w:hAnsi="Times New Roman" w:cs="Times New Roman"/>
                <w:color w:val="000000"/>
                <w:sz w:val="24"/>
                <w:szCs w:val="24"/>
                <w:lang w:eastAsia="lv-LV"/>
              </w:rPr>
            </w:pPr>
          </w:p>
        </w:tc>
        <w:tc>
          <w:tcPr>
            <w:tcW w:w="1444" w:type="dxa"/>
          </w:tcPr>
          <w:p w:rsidR="00DC6771" w:rsidRPr="00DC6771" w:rsidRDefault="00DC6771" w:rsidP="00DC6771">
            <w:pPr>
              <w:spacing w:after="0" w:line="240" w:lineRule="auto"/>
              <w:jc w:val="center"/>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E-pasts</w:t>
            </w:r>
          </w:p>
        </w:tc>
        <w:tc>
          <w:tcPr>
            <w:tcW w:w="3636" w:type="dxa"/>
          </w:tcPr>
          <w:p w:rsidR="00DC6771" w:rsidRPr="00DC6771" w:rsidRDefault="00DC6771" w:rsidP="00DC6771">
            <w:pPr>
              <w:spacing w:after="0" w:line="240" w:lineRule="auto"/>
              <w:jc w:val="center"/>
              <w:rPr>
                <w:rFonts w:ascii="Times New Roman" w:eastAsia="Times New Roman" w:hAnsi="Times New Roman" w:cs="Times New Roman"/>
                <w:b/>
                <w:color w:val="000000"/>
                <w:sz w:val="24"/>
                <w:szCs w:val="24"/>
                <w:lang w:eastAsia="lv-LV"/>
              </w:rPr>
            </w:pPr>
          </w:p>
        </w:tc>
      </w:tr>
    </w:tbl>
    <w:p w:rsidR="00DC6771" w:rsidRPr="00DC6771" w:rsidRDefault="00DC6771" w:rsidP="00DC6771">
      <w:pPr>
        <w:spacing w:after="0" w:line="240" w:lineRule="auto"/>
        <w:jc w:val="center"/>
        <w:rPr>
          <w:rFonts w:ascii="Times New Roman" w:eastAsia="Times New Roman" w:hAnsi="Times New Roman" w:cs="Times New Roman"/>
          <w:b/>
          <w:color w:val="000000"/>
          <w:sz w:val="24"/>
          <w:szCs w:val="24"/>
          <w:lang w:eastAsia="lv-LV"/>
        </w:rPr>
      </w:pPr>
    </w:p>
    <w:p w:rsidR="00DC6771" w:rsidRPr="00DC6771" w:rsidRDefault="00DC6771" w:rsidP="00DC6771">
      <w:pPr>
        <w:spacing w:after="0" w:line="240" w:lineRule="auto"/>
        <w:jc w:val="both"/>
        <w:rPr>
          <w:rFonts w:ascii="Times New Roman" w:eastAsia="Times New Roman" w:hAnsi="Times New Roman" w:cs="Times New Roman"/>
          <w:b/>
          <w:color w:val="000000"/>
          <w:sz w:val="24"/>
          <w:szCs w:val="24"/>
          <w:lang w:eastAsia="lv-LV"/>
        </w:rPr>
      </w:pPr>
      <w:r w:rsidRPr="00DC6771">
        <w:rPr>
          <w:rFonts w:ascii="Times New Roman" w:eastAsia="Times New Roman" w:hAnsi="Times New Roman" w:cs="Times New Roman"/>
          <w:b/>
          <w:color w:val="000000"/>
          <w:sz w:val="24"/>
          <w:szCs w:val="24"/>
          <w:lang w:eastAsia="lv-LV"/>
        </w:rPr>
        <w:t>Dalībnieks (fiziska persona)</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418"/>
        <w:gridCol w:w="1444"/>
        <w:gridCol w:w="1548"/>
        <w:gridCol w:w="2088"/>
      </w:tblGrid>
      <w:tr w:rsidR="00DC6771" w:rsidRPr="00DC6771" w:rsidTr="00E558F6">
        <w:tc>
          <w:tcPr>
            <w:tcW w:w="3402" w:type="dxa"/>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Dalībnieka vārds, uzvārds</w:t>
            </w:r>
          </w:p>
        </w:tc>
        <w:tc>
          <w:tcPr>
            <w:tcW w:w="6498" w:type="dxa"/>
            <w:gridSpan w:val="4"/>
          </w:tcPr>
          <w:p w:rsidR="00DC6771" w:rsidRPr="00DC6771" w:rsidRDefault="00DC6771" w:rsidP="00DC6771">
            <w:pPr>
              <w:spacing w:after="0" w:line="240" w:lineRule="auto"/>
              <w:jc w:val="center"/>
              <w:rPr>
                <w:rFonts w:ascii="Times New Roman" w:eastAsia="Times New Roman" w:hAnsi="Times New Roman" w:cs="Times New Roman"/>
                <w:b/>
                <w:color w:val="000000"/>
                <w:sz w:val="24"/>
                <w:szCs w:val="24"/>
                <w:lang w:eastAsia="lv-LV"/>
              </w:rPr>
            </w:pPr>
          </w:p>
        </w:tc>
      </w:tr>
      <w:tr w:rsidR="00DC6771" w:rsidRPr="00DC6771" w:rsidTr="00E558F6">
        <w:tc>
          <w:tcPr>
            <w:tcW w:w="3402" w:type="dxa"/>
          </w:tcPr>
          <w:p w:rsidR="00DC6771" w:rsidRPr="00DC6771" w:rsidRDefault="00BB7581" w:rsidP="00DC6771">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Mājas</w:t>
            </w:r>
            <w:r w:rsidR="00DC6771" w:rsidRPr="00DC6771">
              <w:rPr>
                <w:rFonts w:ascii="Times New Roman" w:eastAsia="Times New Roman" w:hAnsi="Times New Roman" w:cs="Times New Roman"/>
                <w:color w:val="000000"/>
                <w:sz w:val="24"/>
                <w:szCs w:val="24"/>
                <w:lang w:eastAsia="lv-LV"/>
              </w:rPr>
              <w:t>lapas adrese (ja ir)</w:t>
            </w:r>
          </w:p>
        </w:tc>
        <w:tc>
          <w:tcPr>
            <w:tcW w:w="1418" w:type="dxa"/>
          </w:tcPr>
          <w:p w:rsidR="00DC6771" w:rsidRPr="00DC6771" w:rsidRDefault="00DC6771" w:rsidP="00DC6771">
            <w:pPr>
              <w:spacing w:after="0" w:line="240" w:lineRule="auto"/>
              <w:jc w:val="center"/>
              <w:rPr>
                <w:rFonts w:ascii="Times New Roman" w:eastAsia="Times New Roman" w:hAnsi="Times New Roman" w:cs="Times New Roman"/>
                <w:color w:val="000000"/>
                <w:sz w:val="24"/>
                <w:szCs w:val="24"/>
                <w:lang w:eastAsia="lv-LV"/>
              </w:rPr>
            </w:pPr>
          </w:p>
        </w:tc>
        <w:tc>
          <w:tcPr>
            <w:tcW w:w="1444" w:type="dxa"/>
          </w:tcPr>
          <w:p w:rsidR="00DC6771" w:rsidRPr="00DC6771" w:rsidRDefault="00DC6771" w:rsidP="00DC6771">
            <w:pPr>
              <w:spacing w:after="0" w:line="240" w:lineRule="auto"/>
              <w:jc w:val="center"/>
              <w:rPr>
                <w:rFonts w:ascii="Times New Roman" w:eastAsia="Times New Roman" w:hAnsi="Times New Roman" w:cs="Times New Roman"/>
                <w:color w:val="000000"/>
                <w:sz w:val="24"/>
                <w:szCs w:val="24"/>
                <w:lang w:eastAsia="lv-LV"/>
              </w:rPr>
            </w:pPr>
          </w:p>
        </w:tc>
        <w:tc>
          <w:tcPr>
            <w:tcW w:w="1548" w:type="dxa"/>
          </w:tcPr>
          <w:p w:rsidR="00DC6771" w:rsidRPr="00DC6771" w:rsidRDefault="00DC6771" w:rsidP="00DC6771">
            <w:pPr>
              <w:spacing w:after="0" w:line="240" w:lineRule="auto"/>
              <w:jc w:val="center"/>
              <w:rPr>
                <w:rFonts w:ascii="Times New Roman" w:eastAsia="Times New Roman" w:hAnsi="Times New Roman" w:cs="Times New Roman"/>
                <w:color w:val="000000"/>
                <w:sz w:val="24"/>
                <w:szCs w:val="24"/>
                <w:lang w:eastAsia="lv-LV"/>
              </w:rPr>
            </w:pPr>
          </w:p>
        </w:tc>
        <w:tc>
          <w:tcPr>
            <w:tcW w:w="2088" w:type="dxa"/>
          </w:tcPr>
          <w:p w:rsidR="00DC6771" w:rsidRPr="00DC6771" w:rsidRDefault="00DC6771" w:rsidP="00DC6771">
            <w:pPr>
              <w:spacing w:after="0" w:line="240" w:lineRule="auto"/>
              <w:jc w:val="center"/>
              <w:rPr>
                <w:rFonts w:ascii="Times New Roman" w:eastAsia="Times New Roman" w:hAnsi="Times New Roman" w:cs="Times New Roman"/>
                <w:b/>
                <w:color w:val="000000"/>
                <w:sz w:val="24"/>
                <w:szCs w:val="24"/>
                <w:lang w:eastAsia="lv-LV"/>
              </w:rPr>
            </w:pPr>
          </w:p>
        </w:tc>
      </w:tr>
      <w:tr w:rsidR="00DC6771" w:rsidRPr="00DC6771" w:rsidTr="00E558F6">
        <w:tc>
          <w:tcPr>
            <w:tcW w:w="3402" w:type="dxa"/>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Tālrunis</w:t>
            </w:r>
          </w:p>
        </w:tc>
        <w:tc>
          <w:tcPr>
            <w:tcW w:w="1418" w:type="dxa"/>
          </w:tcPr>
          <w:p w:rsidR="00DC6771" w:rsidRPr="00DC6771" w:rsidRDefault="00DC6771" w:rsidP="00DC6771">
            <w:pPr>
              <w:spacing w:after="0" w:line="240" w:lineRule="auto"/>
              <w:jc w:val="center"/>
              <w:rPr>
                <w:rFonts w:ascii="Times New Roman" w:eastAsia="Times New Roman" w:hAnsi="Times New Roman" w:cs="Times New Roman"/>
                <w:color w:val="000000"/>
                <w:sz w:val="24"/>
                <w:szCs w:val="24"/>
                <w:lang w:eastAsia="lv-LV"/>
              </w:rPr>
            </w:pPr>
          </w:p>
        </w:tc>
        <w:tc>
          <w:tcPr>
            <w:tcW w:w="1444" w:type="dxa"/>
          </w:tcPr>
          <w:p w:rsidR="00DC6771" w:rsidRPr="00DC6771" w:rsidRDefault="00DC6771" w:rsidP="00DC6771">
            <w:pPr>
              <w:spacing w:after="0" w:line="240" w:lineRule="auto"/>
              <w:jc w:val="center"/>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E-pasts</w:t>
            </w:r>
          </w:p>
        </w:tc>
        <w:tc>
          <w:tcPr>
            <w:tcW w:w="3636" w:type="dxa"/>
            <w:gridSpan w:val="2"/>
          </w:tcPr>
          <w:p w:rsidR="00DC6771" w:rsidRPr="00DC6771" w:rsidRDefault="00DC6771" w:rsidP="00DC6771">
            <w:pPr>
              <w:spacing w:after="0" w:line="240" w:lineRule="auto"/>
              <w:jc w:val="center"/>
              <w:rPr>
                <w:rFonts w:ascii="Times New Roman" w:eastAsia="Times New Roman" w:hAnsi="Times New Roman" w:cs="Times New Roman"/>
                <w:b/>
                <w:color w:val="000000"/>
                <w:sz w:val="24"/>
                <w:szCs w:val="24"/>
                <w:lang w:eastAsia="lv-LV"/>
              </w:rPr>
            </w:pPr>
          </w:p>
        </w:tc>
      </w:tr>
    </w:tbl>
    <w:p w:rsidR="00DC6771" w:rsidRPr="00DC6771" w:rsidRDefault="00DC6771" w:rsidP="00DC6771">
      <w:pPr>
        <w:spacing w:after="0" w:line="240" w:lineRule="auto"/>
        <w:rPr>
          <w:rFonts w:ascii="Times New Roman" w:eastAsia="Times New Roman" w:hAnsi="Times New Roman" w:cs="Times New Roman"/>
          <w:b/>
          <w:color w:val="000000"/>
          <w:sz w:val="24"/>
          <w:szCs w:val="24"/>
          <w:lang w:eastAsia="lv-LV"/>
        </w:rPr>
      </w:pPr>
    </w:p>
    <w:p w:rsidR="00DC6771" w:rsidRPr="00DC6771" w:rsidRDefault="00DC6771" w:rsidP="00DC6771">
      <w:pPr>
        <w:spacing w:after="0" w:line="240" w:lineRule="auto"/>
        <w:rPr>
          <w:rFonts w:ascii="Times New Roman" w:eastAsia="Times New Roman" w:hAnsi="Times New Roman" w:cs="Times New Roman"/>
          <w:sz w:val="24"/>
          <w:szCs w:val="24"/>
          <w:lang w:eastAsia="lv-LV"/>
        </w:rPr>
      </w:pPr>
      <w:r w:rsidRPr="00DC6771">
        <w:rPr>
          <w:rFonts w:ascii="Times New Roman" w:eastAsia="Times New Roman" w:hAnsi="Times New Roman" w:cs="Times New Roman"/>
          <w:b/>
          <w:color w:val="000000"/>
          <w:sz w:val="24"/>
          <w:szCs w:val="24"/>
          <w:lang w:eastAsia="lv-LV"/>
        </w:rPr>
        <w:t>Pasākuma apraksts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3300"/>
        <w:gridCol w:w="3300"/>
      </w:tblGrid>
      <w:tr w:rsidR="00DC6771" w:rsidRPr="00DC6771" w:rsidTr="00E558F6">
        <w:tc>
          <w:tcPr>
            <w:tcW w:w="9900" w:type="dxa"/>
            <w:gridSpan w:val="3"/>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Īsi raksturot savu (organizācijas) darbību, norādot tās saistību ar nemateriālā kultūras mantojuma saglabāšanu (līdz 300 zīmēm):</w:t>
            </w:r>
          </w:p>
        </w:tc>
      </w:tr>
      <w:tr w:rsidR="00DC6771" w:rsidRPr="00DC6771" w:rsidTr="00E558F6">
        <w:tc>
          <w:tcPr>
            <w:tcW w:w="9900" w:type="dxa"/>
            <w:gridSpan w:val="3"/>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 xml:space="preserve">Dalībnieka pārvaldītā prasme (līdz 300 zīmēm): </w:t>
            </w:r>
          </w:p>
        </w:tc>
      </w:tr>
      <w:tr w:rsidR="00DC6771" w:rsidRPr="00DC6771" w:rsidTr="00E558F6">
        <w:tc>
          <w:tcPr>
            <w:tcW w:w="9900" w:type="dxa"/>
            <w:gridSpan w:val="3"/>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Pasākuma norises vieta un adrese:</w:t>
            </w:r>
          </w:p>
        </w:tc>
      </w:tr>
      <w:tr w:rsidR="00DC6771" w:rsidRPr="00DC6771" w:rsidTr="00E558F6">
        <w:tc>
          <w:tcPr>
            <w:tcW w:w="9900" w:type="dxa"/>
            <w:gridSpan w:val="3"/>
          </w:tcPr>
          <w:p w:rsidR="00DC6771" w:rsidRPr="00DC6771" w:rsidRDefault="00DC6771" w:rsidP="00DC6771">
            <w:pPr>
              <w:spacing w:after="0" w:line="240" w:lineRule="auto"/>
              <w:jc w:val="both"/>
              <w:rPr>
                <w:rFonts w:ascii="Times New Roman" w:eastAsia="Times New Roman" w:hAnsi="Times New Roman" w:cs="Times New Roman"/>
                <w:sz w:val="24"/>
                <w:szCs w:val="24"/>
                <w:lang w:eastAsia="lv-LV"/>
              </w:rPr>
            </w:pPr>
            <w:r w:rsidRPr="00DC6771">
              <w:rPr>
                <w:rFonts w:ascii="Times New Roman" w:eastAsia="Times New Roman" w:hAnsi="Times New Roman" w:cs="Times New Roman"/>
                <w:sz w:val="24"/>
                <w:szCs w:val="24"/>
                <w:lang w:eastAsia="lv-LV"/>
              </w:rPr>
              <w:t>Norises diena (pasvītrot nepieciešamo) un pulksteņa laiks (norādīt no – līdz)</w:t>
            </w:r>
          </w:p>
        </w:tc>
      </w:tr>
      <w:tr w:rsidR="00DC6771" w:rsidRPr="00DC6771" w:rsidTr="00E558F6">
        <w:tc>
          <w:tcPr>
            <w:tcW w:w="3300" w:type="dxa"/>
          </w:tcPr>
          <w:p w:rsidR="00DC6771" w:rsidRPr="00DC6771" w:rsidRDefault="00DC6771" w:rsidP="00DC6771">
            <w:pPr>
              <w:spacing w:after="0" w:line="240" w:lineRule="auto"/>
              <w:jc w:val="both"/>
              <w:rPr>
                <w:rFonts w:ascii="Times New Roman" w:eastAsia="Times New Roman" w:hAnsi="Times New Roman" w:cs="Times New Roman"/>
                <w:sz w:val="24"/>
                <w:szCs w:val="24"/>
                <w:lang w:eastAsia="lv-LV"/>
              </w:rPr>
            </w:pPr>
            <w:r w:rsidRPr="0035634F">
              <w:rPr>
                <w:rFonts w:ascii="Times New Roman" w:eastAsia="Times New Roman" w:hAnsi="Times New Roman" w:cs="Times New Roman"/>
                <w:sz w:val="24"/>
                <w:szCs w:val="24"/>
                <w:lang w:eastAsia="lv-LV"/>
              </w:rPr>
              <w:t>31.03.</w:t>
            </w:r>
            <w:r w:rsidRPr="00DC6771">
              <w:rPr>
                <w:rFonts w:ascii="Times New Roman" w:eastAsia="Times New Roman" w:hAnsi="Times New Roman" w:cs="Times New Roman"/>
                <w:sz w:val="24"/>
                <w:szCs w:val="24"/>
                <w:lang w:eastAsia="lv-LV"/>
              </w:rPr>
              <w:t>201</w:t>
            </w:r>
            <w:r w:rsidRPr="0035634F">
              <w:rPr>
                <w:rFonts w:ascii="Times New Roman" w:eastAsia="Times New Roman" w:hAnsi="Times New Roman" w:cs="Times New Roman"/>
                <w:sz w:val="24"/>
                <w:szCs w:val="24"/>
                <w:lang w:eastAsia="lv-LV"/>
              </w:rPr>
              <w:t>7</w:t>
            </w:r>
            <w:r w:rsidRPr="00DC6771">
              <w:rPr>
                <w:rFonts w:ascii="Times New Roman" w:eastAsia="Times New Roman" w:hAnsi="Times New Roman" w:cs="Times New Roman"/>
                <w:sz w:val="24"/>
                <w:szCs w:val="24"/>
                <w:lang w:eastAsia="lv-LV"/>
              </w:rPr>
              <w:t>., no plkst. _ līdz _</w:t>
            </w:r>
          </w:p>
        </w:tc>
        <w:tc>
          <w:tcPr>
            <w:tcW w:w="3300" w:type="dxa"/>
          </w:tcPr>
          <w:p w:rsidR="00DC6771" w:rsidRPr="00DC6771" w:rsidRDefault="00DC6771" w:rsidP="00DC6771">
            <w:pPr>
              <w:spacing w:after="0" w:line="240" w:lineRule="auto"/>
              <w:jc w:val="both"/>
              <w:rPr>
                <w:rFonts w:ascii="Times New Roman" w:eastAsia="Times New Roman" w:hAnsi="Times New Roman" w:cs="Times New Roman"/>
                <w:sz w:val="24"/>
                <w:szCs w:val="24"/>
                <w:lang w:eastAsia="lv-LV"/>
              </w:rPr>
            </w:pPr>
            <w:r w:rsidRPr="0035634F">
              <w:rPr>
                <w:rFonts w:ascii="Times New Roman" w:eastAsia="Times New Roman" w:hAnsi="Times New Roman" w:cs="Times New Roman"/>
                <w:sz w:val="24"/>
                <w:szCs w:val="24"/>
                <w:lang w:eastAsia="lv-LV"/>
              </w:rPr>
              <w:t>01</w:t>
            </w:r>
            <w:r w:rsidRPr="00DC6771">
              <w:rPr>
                <w:rFonts w:ascii="Times New Roman" w:eastAsia="Times New Roman" w:hAnsi="Times New Roman" w:cs="Times New Roman"/>
                <w:sz w:val="24"/>
                <w:szCs w:val="24"/>
                <w:lang w:eastAsia="lv-LV"/>
              </w:rPr>
              <w:t>.04.201</w:t>
            </w:r>
            <w:r w:rsidRPr="0035634F">
              <w:rPr>
                <w:rFonts w:ascii="Times New Roman" w:eastAsia="Times New Roman" w:hAnsi="Times New Roman" w:cs="Times New Roman"/>
                <w:sz w:val="24"/>
                <w:szCs w:val="24"/>
                <w:lang w:eastAsia="lv-LV"/>
              </w:rPr>
              <w:t>7</w:t>
            </w:r>
            <w:r w:rsidRPr="00DC6771">
              <w:rPr>
                <w:rFonts w:ascii="Times New Roman" w:eastAsia="Times New Roman" w:hAnsi="Times New Roman" w:cs="Times New Roman"/>
                <w:sz w:val="24"/>
                <w:szCs w:val="24"/>
                <w:lang w:eastAsia="lv-LV"/>
              </w:rPr>
              <w:t>., no plkst. _ līdz _</w:t>
            </w:r>
          </w:p>
        </w:tc>
        <w:tc>
          <w:tcPr>
            <w:tcW w:w="3300" w:type="dxa"/>
          </w:tcPr>
          <w:p w:rsidR="00DC6771" w:rsidRPr="00DC6771" w:rsidRDefault="00DC6771" w:rsidP="00DC6771">
            <w:pPr>
              <w:spacing w:after="0" w:line="240" w:lineRule="auto"/>
              <w:jc w:val="both"/>
              <w:rPr>
                <w:rFonts w:ascii="Times New Roman" w:eastAsia="Times New Roman" w:hAnsi="Times New Roman" w:cs="Times New Roman"/>
                <w:sz w:val="24"/>
                <w:szCs w:val="24"/>
                <w:lang w:eastAsia="lv-LV"/>
              </w:rPr>
            </w:pPr>
            <w:r w:rsidRPr="0035634F">
              <w:rPr>
                <w:rFonts w:ascii="Times New Roman" w:eastAsia="Times New Roman" w:hAnsi="Times New Roman" w:cs="Times New Roman"/>
                <w:sz w:val="24"/>
                <w:szCs w:val="24"/>
                <w:lang w:eastAsia="lv-LV"/>
              </w:rPr>
              <w:t>02</w:t>
            </w:r>
            <w:r w:rsidRPr="00DC6771">
              <w:rPr>
                <w:rFonts w:ascii="Times New Roman" w:eastAsia="Times New Roman" w:hAnsi="Times New Roman" w:cs="Times New Roman"/>
                <w:sz w:val="24"/>
                <w:szCs w:val="24"/>
                <w:lang w:eastAsia="lv-LV"/>
              </w:rPr>
              <w:t>.04.201</w:t>
            </w:r>
            <w:r w:rsidRPr="0035634F">
              <w:rPr>
                <w:rFonts w:ascii="Times New Roman" w:eastAsia="Times New Roman" w:hAnsi="Times New Roman" w:cs="Times New Roman"/>
                <w:sz w:val="24"/>
                <w:szCs w:val="24"/>
                <w:lang w:eastAsia="lv-LV"/>
              </w:rPr>
              <w:t>7</w:t>
            </w:r>
            <w:r w:rsidRPr="00DC6771">
              <w:rPr>
                <w:rFonts w:ascii="Times New Roman" w:eastAsia="Times New Roman" w:hAnsi="Times New Roman" w:cs="Times New Roman"/>
                <w:sz w:val="24"/>
                <w:szCs w:val="24"/>
                <w:lang w:eastAsia="lv-LV"/>
              </w:rPr>
              <w:t>., no plkst. _ līdz _</w:t>
            </w:r>
          </w:p>
        </w:tc>
      </w:tr>
      <w:tr w:rsidR="00DC6771" w:rsidRPr="00DC6771" w:rsidTr="00E558F6">
        <w:tc>
          <w:tcPr>
            <w:tcW w:w="9900" w:type="dxa"/>
            <w:gridSpan w:val="3"/>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Pasākuma forma un īss plānotās norises saturs (līdz 300 zīmēm):</w:t>
            </w:r>
          </w:p>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p>
        </w:tc>
      </w:tr>
      <w:tr w:rsidR="00DC6771" w:rsidRPr="00DC6771" w:rsidTr="00E558F6">
        <w:tc>
          <w:tcPr>
            <w:tcW w:w="9900" w:type="dxa"/>
            <w:gridSpan w:val="3"/>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Mērķgrupas apjoms (maksimālais cilvēku skaits, kas var piedalīties Pasākumā):</w:t>
            </w:r>
          </w:p>
        </w:tc>
      </w:tr>
    </w:tbl>
    <w:p w:rsidR="00DC6771" w:rsidRPr="00DC6771" w:rsidRDefault="00DC6771" w:rsidP="00DC6771">
      <w:pPr>
        <w:spacing w:after="0" w:line="240" w:lineRule="auto"/>
        <w:rPr>
          <w:rFonts w:ascii="Times New Roman" w:eastAsia="Times New Roman" w:hAnsi="Times New Roman" w:cs="Times New Roman"/>
          <w:sz w:val="24"/>
          <w:szCs w:val="24"/>
          <w:lang w:eastAsia="lv-LV"/>
        </w:rPr>
      </w:pPr>
    </w:p>
    <w:p w:rsidR="00DC6771" w:rsidRPr="00DC6771" w:rsidRDefault="00DC6771" w:rsidP="00DC6771">
      <w:pPr>
        <w:spacing w:after="0" w:line="240" w:lineRule="auto"/>
        <w:rPr>
          <w:rFonts w:ascii="Times New Roman" w:eastAsia="Times New Roman" w:hAnsi="Times New Roman" w:cs="Times New Roman"/>
          <w:color w:val="FF0000"/>
          <w:sz w:val="24"/>
          <w:szCs w:val="24"/>
          <w:lang w:eastAsia="lv-LV"/>
        </w:rPr>
      </w:pPr>
      <w:r w:rsidRPr="00DC6771">
        <w:rPr>
          <w:rFonts w:ascii="Times New Roman" w:eastAsia="Times New Roman" w:hAnsi="Times New Roman" w:cs="Times New Roman"/>
          <w:b/>
          <w:sz w:val="24"/>
          <w:szCs w:val="24"/>
          <w:lang w:eastAsia="lv-LV"/>
        </w:rPr>
        <w:t xml:space="preserve">Fotogrāfijas digitālā formātā </w:t>
      </w:r>
      <w:r w:rsidRPr="00DC6771">
        <w:rPr>
          <w:rFonts w:ascii="Times New Roman" w:eastAsia="Times New Roman" w:hAnsi="Times New Roman" w:cs="Times New Roman"/>
          <w:sz w:val="24"/>
          <w:szCs w:val="24"/>
          <w:lang w:eastAsia="lv-LV"/>
        </w:rPr>
        <w:t>(tiks izmantotas pasākuma publicitātei)</w:t>
      </w:r>
      <w:r w:rsidRPr="00DC6771">
        <w:rPr>
          <w:rFonts w:ascii="Times New Roman" w:eastAsia="Calibri" w:hAnsi="Times New Roman" w:cs="Times New Roman"/>
          <w:sz w:val="24"/>
          <w:szCs w:val="24"/>
          <w:lang w:eastAsia="lv-LV"/>
        </w:rPr>
        <w:t xml:space="preserve"> </w:t>
      </w:r>
      <w:r w:rsidRPr="00DC6771">
        <w:rPr>
          <w:rFonts w:ascii="Times New Roman" w:eastAsia="Times New Roman" w:hAnsi="Times New Roman" w:cs="Times New Roman"/>
          <w:sz w:val="24"/>
          <w:szCs w:val="24"/>
          <w:lang w:eastAsia="lv-LV"/>
        </w:rPr>
        <w:t xml:space="preserve">(ne mazākas kā 500 kb / garākā mala ne mazāka par 1200 </w:t>
      </w:r>
      <w:r w:rsidRPr="00DC6771">
        <w:rPr>
          <w:rFonts w:ascii="Times New Roman" w:eastAsia="Times New Roman" w:hAnsi="Times New Roman" w:cs="Times New Roman"/>
          <w:color w:val="000000"/>
          <w:sz w:val="24"/>
          <w:szCs w:val="24"/>
          <w:lang w:eastAsia="lv-LV"/>
        </w:rPr>
        <w:t>px</w:t>
      </w:r>
      <w:r w:rsidRPr="00DC6771">
        <w:rPr>
          <w:rFonts w:ascii="Times New Roman" w:eastAsia="Times New Roman" w:hAnsi="Times New Roman" w:cs="Times New Roman"/>
          <w:sz w:val="24"/>
          <w:szCs w:val="24"/>
          <w:lang w:eastAsia="lv-LV"/>
        </w:rPr>
        <w:t>)</w:t>
      </w:r>
      <w:r w:rsidRPr="00DC6771">
        <w:rPr>
          <w:rFonts w:ascii="Times New Roman" w:eastAsia="Times New Roman" w:hAnsi="Times New Roman" w:cs="Times New Roman"/>
          <w:color w:val="FF0000"/>
          <w:sz w:val="24"/>
          <w:szCs w:val="24"/>
          <w:lang w:eastAsia="lv-LV"/>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C6771" w:rsidRPr="00DC6771" w:rsidTr="00E558F6">
        <w:tc>
          <w:tcPr>
            <w:tcW w:w="9923" w:type="dxa"/>
            <w:shd w:val="clear" w:color="auto" w:fill="auto"/>
          </w:tcPr>
          <w:p w:rsidR="00DC6771" w:rsidRPr="00DC6771" w:rsidRDefault="00DC6771" w:rsidP="00DC6771">
            <w:pPr>
              <w:spacing w:after="0" w:line="240" w:lineRule="auto"/>
              <w:rPr>
                <w:rFonts w:ascii="Times New Roman" w:eastAsia="Times New Roman" w:hAnsi="Times New Roman" w:cs="Times New Roman"/>
                <w:sz w:val="24"/>
                <w:szCs w:val="24"/>
                <w:lang w:eastAsia="lv-LV"/>
              </w:rPr>
            </w:pPr>
            <w:r w:rsidRPr="00DC6771">
              <w:rPr>
                <w:rFonts w:ascii="Times New Roman" w:eastAsia="Times New Roman" w:hAnsi="Times New Roman" w:cs="Times New Roman"/>
                <w:sz w:val="24"/>
                <w:szCs w:val="24"/>
                <w:lang w:eastAsia="lv-LV"/>
              </w:rPr>
              <w:t>Īss fotogrāfijas/u apraksts (norādīt fotogrāfijas autoru, fotogrāfijā redzamo personu, ja ir - darbību, kā arī, ja iespējams – konkrētās situācijas laiku un vietu)</w:t>
            </w:r>
          </w:p>
          <w:p w:rsidR="00DC6771" w:rsidRPr="00DC6771" w:rsidRDefault="00DC6771" w:rsidP="00DC6771">
            <w:pPr>
              <w:spacing w:after="0" w:line="240" w:lineRule="auto"/>
              <w:rPr>
                <w:rFonts w:ascii="Times New Roman" w:eastAsia="Times New Roman" w:hAnsi="Times New Roman" w:cs="Times New Roman"/>
                <w:sz w:val="24"/>
                <w:szCs w:val="24"/>
                <w:lang w:eastAsia="lv-LV"/>
              </w:rPr>
            </w:pPr>
          </w:p>
          <w:p w:rsidR="00DC6771" w:rsidRPr="00DC6771" w:rsidRDefault="00DC6771" w:rsidP="00DC6771">
            <w:pPr>
              <w:spacing w:after="0" w:line="240" w:lineRule="auto"/>
              <w:rPr>
                <w:rFonts w:ascii="Times New Roman" w:eastAsia="Times New Roman" w:hAnsi="Times New Roman" w:cs="Times New Roman"/>
                <w:b/>
                <w:bCs/>
                <w:sz w:val="24"/>
                <w:szCs w:val="24"/>
                <w:lang w:eastAsia="lv-LV"/>
              </w:rPr>
            </w:pPr>
            <w:r w:rsidRPr="00DC6771">
              <w:rPr>
                <w:rFonts w:ascii="Times New Roman" w:eastAsia="Times New Roman" w:hAnsi="Times New Roman" w:cs="Times New Roman"/>
                <w:b/>
                <w:bCs/>
                <w:sz w:val="24"/>
                <w:szCs w:val="24"/>
                <w:lang w:eastAsia="lv-LV"/>
              </w:rPr>
              <w:t>Vēršam uzmanību, ka par fotomateriāla autortiesībām atbild to iesniedzējs!</w:t>
            </w:r>
          </w:p>
        </w:tc>
      </w:tr>
    </w:tbl>
    <w:p w:rsidR="00DC6771" w:rsidRPr="00DC6771" w:rsidRDefault="00DC6771" w:rsidP="00DC6771">
      <w:pPr>
        <w:spacing w:after="0" w:line="240" w:lineRule="auto"/>
        <w:rPr>
          <w:rFonts w:ascii="Times New Roman" w:eastAsia="Calibri" w:hAnsi="Times New Roman" w:cs="Times New Roman"/>
          <w:sz w:val="24"/>
          <w:szCs w:val="24"/>
          <w:lang w:eastAsia="lv-LV"/>
        </w:rPr>
      </w:pPr>
    </w:p>
    <w:p w:rsidR="00DC6771" w:rsidRPr="00DC6771" w:rsidRDefault="00DC6771" w:rsidP="00DC6771">
      <w:pPr>
        <w:spacing w:after="0" w:line="240" w:lineRule="auto"/>
        <w:rPr>
          <w:rFonts w:ascii="Times New Roman" w:eastAsia="Times New Roman" w:hAnsi="Times New Roman" w:cs="Times New Roman"/>
          <w:sz w:val="24"/>
          <w:szCs w:val="24"/>
          <w:lang w:eastAsia="lv-LV"/>
        </w:rPr>
      </w:pPr>
    </w:p>
    <w:p w:rsidR="00DC6771" w:rsidRPr="00DC6771" w:rsidRDefault="00DC6771" w:rsidP="00DC6771">
      <w:pPr>
        <w:autoSpaceDE w:val="0"/>
        <w:autoSpaceDN w:val="0"/>
        <w:adjustRightInd w:val="0"/>
        <w:spacing w:after="0" w:line="240" w:lineRule="auto"/>
        <w:jc w:val="both"/>
        <w:rPr>
          <w:rFonts w:ascii="Times New Roman" w:eastAsia="Calibri" w:hAnsi="Times New Roman" w:cs="Times New Roman"/>
          <w:sz w:val="24"/>
          <w:szCs w:val="24"/>
          <w:lang w:eastAsia="lv-LV"/>
        </w:rPr>
      </w:pPr>
      <w:r w:rsidRPr="00DC6771">
        <w:rPr>
          <w:rFonts w:ascii="Times New Roman" w:eastAsia="Calibri" w:hAnsi="Times New Roman" w:cs="Times New Roman"/>
          <w:sz w:val="24"/>
          <w:szCs w:val="24"/>
          <w:lang w:eastAsia="lv-LV"/>
        </w:rPr>
        <w:t>Parakstot pieteikuma anketu, dalībnieks piekrīt:</w:t>
      </w:r>
    </w:p>
    <w:p w:rsidR="00DC6771" w:rsidRPr="00DC6771" w:rsidRDefault="00DC6771" w:rsidP="00DC6771">
      <w:pPr>
        <w:numPr>
          <w:ilvl w:val="0"/>
          <w:numId w:val="3"/>
        </w:numPr>
        <w:autoSpaceDE w:val="0"/>
        <w:autoSpaceDN w:val="0"/>
        <w:adjustRightInd w:val="0"/>
        <w:spacing w:after="0" w:line="240" w:lineRule="auto"/>
        <w:jc w:val="both"/>
        <w:rPr>
          <w:rFonts w:ascii="Times New Roman" w:eastAsia="Calibri" w:hAnsi="Times New Roman" w:cs="Times New Roman"/>
          <w:sz w:val="24"/>
          <w:szCs w:val="24"/>
          <w:lang w:eastAsia="lv-LV"/>
        </w:rPr>
      </w:pPr>
      <w:r w:rsidRPr="00DC6771">
        <w:rPr>
          <w:rFonts w:ascii="Times New Roman" w:eastAsia="Calibri" w:hAnsi="Times New Roman" w:cs="Times New Roman"/>
          <w:sz w:val="24"/>
          <w:szCs w:val="24"/>
          <w:lang w:eastAsia="lv-LV"/>
        </w:rPr>
        <w:t>nolikumā noteiktajam;</w:t>
      </w:r>
    </w:p>
    <w:p w:rsidR="00DC6771" w:rsidRPr="00DC6771" w:rsidRDefault="00DC6771" w:rsidP="00DC6771">
      <w:pPr>
        <w:numPr>
          <w:ilvl w:val="0"/>
          <w:numId w:val="3"/>
        </w:numPr>
        <w:autoSpaceDE w:val="0"/>
        <w:autoSpaceDN w:val="0"/>
        <w:adjustRightInd w:val="0"/>
        <w:spacing w:after="0" w:line="240" w:lineRule="auto"/>
        <w:rPr>
          <w:rFonts w:ascii="Times New Roman" w:eastAsia="Calibri" w:hAnsi="Times New Roman" w:cs="Times New Roman"/>
          <w:sz w:val="24"/>
          <w:szCs w:val="24"/>
          <w:lang w:eastAsia="lv-LV"/>
        </w:rPr>
      </w:pPr>
      <w:r w:rsidRPr="00DC6771">
        <w:rPr>
          <w:rFonts w:ascii="Times New Roman" w:eastAsia="Calibri" w:hAnsi="Times New Roman" w:cs="Times New Roman"/>
          <w:sz w:val="24"/>
          <w:szCs w:val="24"/>
          <w:lang w:eastAsia="lv-LV"/>
        </w:rPr>
        <w:t>tam, ka Pasākuma laikā var tikt fotografēts un filmēts un ka audiovizuālais materiāls var tikt publiskots.</w:t>
      </w:r>
    </w:p>
    <w:p w:rsidR="00DC6771" w:rsidRPr="00DC6771" w:rsidRDefault="00DC6771" w:rsidP="00DC6771">
      <w:pPr>
        <w:spacing w:after="0" w:line="240" w:lineRule="auto"/>
        <w:ind w:firstLine="66"/>
        <w:rPr>
          <w:rFonts w:ascii="Times New Roman" w:eastAsia="Calibri" w:hAnsi="Times New Roman" w:cs="Times New Roman"/>
          <w:b/>
          <w:sz w:val="24"/>
          <w:szCs w:val="24"/>
          <w:lang w:eastAsia="lv-LV"/>
        </w:rPr>
      </w:pPr>
    </w:p>
    <w:p w:rsidR="00DC6771" w:rsidRPr="00DC6771" w:rsidRDefault="00DC6771" w:rsidP="00DC6771">
      <w:pPr>
        <w:spacing w:after="0" w:line="240" w:lineRule="auto"/>
        <w:rPr>
          <w:rFonts w:ascii="Times New Roman" w:eastAsia="Times New Roman" w:hAnsi="Times New Roman" w:cs="Times New Roman"/>
          <w:sz w:val="24"/>
          <w:szCs w:val="24"/>
          <w:lang w:eastAsia="lv-LV"/>
        </w:rPr>
      </w:pPr>
    </w:p>
    <w:p w:rsidR="00DC6771" w:rsidRPr="00DC6771" w:rsidRDefault="00DC6771" w:rsidP="00DC6771">
      <w:pPr>
        <w:spacing w:after="0" w:line="240" w:lineRule="auto"/>
        <w:rPr>
          <w:rFonts w:ascii="Times New Roman" w:eastAsia="Times New Roman" w:hAnsi="Times New Roman" w:cs="Times New Roman"/>
          <w:sz w:val="24"/>
          <w:szCs w:val="24"/>
          <w:lang w:eastAsia="lv-LV"/>
        </w:rPr>
      </w:pPr>
      <w:r w:rsidRPr="00DC6771">
        <w:rPr>
          <w:rFonts w:ascii="Times New Roman" w:eastAsia="Times New Roman" w:hAnsi="Times New Roman" w:cs="Times New Roman"/>
          <w:sz w:val="24"/>
          <w:szCs w:val="24"/>
          <w:lang w:eastAsia="lv-LV"/>
        </w:rPr>
        <w:t>Datums ___________________</w:t>
      </w:r>
      <w:r w:rsidRPr="00DC6771">
        <w:rPr>
          <w:rFonts w:ascii="Times New Roman" w:eastAsia="Times New Roman" w:hAnsi="Times New Roman" w:cs="Times New Roman"/>
          <w:sz w:val="24"/>
          <w:szCs w:val="24"/>
          <w:lang w:eastAsia="lv-LV"/>
        </w:rPr>
        <w:tab/>
      </w:r>
      <w:r w:rsidRPr="00DC6771">
        <w:rPr>
          <w:rFonts w:ascii="Times New Roman" w:eastAsia="Times New Roman" w:hAnsi="Times New Roman" w:cs="Times New Roman"/>
          <w:sz w:val="24"/>
          <w:szCs w:val="24"/>
          <w:lang w:eastAsia="lv-LV"/>
        </w:rPr>
        <w:tab/>
        <w:t>Paraksts __________________________</w:t>
      </w:r>
    </w:p>
    <w:p w:rsidR="00DC6771" w:rsidRPr="00DC6771" w:rsidRDefault="00DC6771" w:rsidP="00DC6771">
      <w:pPr>
        <w:spacing w:after="0" w:line="240" w:lineRule="auto"/>
        <w:rPr>
          <w:rFonts w:ascii="Times New Roman" w:eastAsia="Times New Roman" w:hAnsi="Times New Roman" w:cs="Times New Roman"/>
          <w:sz w:val="24"/>
          <w:szCs w:val="24"/>
          <w:lang w:eastAsia="lv-LV"/>
        </w:rPr>
      </w:pPr>
    </w:p>
    <w:p w:rsidR="00DC6771" w:rsidRPr="00DC6771" w:rsidRDefault="00DC6771" w:rsidP="00DC6771">
      <w:pPr>
        <w:spacing w:after="0" w:line="240" w:lineRule="auto"/>
        <w:rPr>
          <w:rFonts w:ascii="Times New Roman" w:eastAsia="Times New Roman" w:hAnsi="Times New Roman" w:cs="Times New Roman"/>
          <w:sz w:val="24"/>
          <w:szCs w:val="24"/>
          <w:lang w:eastAsia="lv-LV"/>
        </w:rPr>
      </w:pPr>
    </w:p>
    <w:p w:rsidR="00DC6771" w:rsidRPr="00DC6771" w:rsidRDefault="00DC6771" w:rsidP="00DC6771">
      <w:pPr>
        <w:autoSpaceDE w:val="0"/>
        <w:autoSpaceDN w:val="0"/>
        <w:adjustRightInd w:val="0"/>
        <w:spacing w:after="0" w:line="240" w:lineRule="auto"/>
        <w:ind w:left="720"/>
        <w:jc w:val="right"/>
        <w:rPr>
          <w:rFonts w:ascii="Times New Roman" w:eastAsia="Calibri" w:hAnsi="Times New Roman" w:cs="Times New Roman"/>
          <w:bCs/>
          <w:sz w:val="24"/>
          <w:szCs w:val="24"/>
          <w:lang w:eastAsia="lv-LV"/>
        </w:rPr>
      </w:pPr>
    </w:p>
    <w:p w:rsidR="00DC6771" w:rsidRPr="00DC6771" w:rsidRDefault="00DC6771" w:rsidP="00DC6771">
      <w:pPr>
        <w:autoSpaceDE w:val="0"/>
        <w:autoSpaceDN w:val="0"/>
        <w:adjustRightInd w:val="0"/>
        <w:spacing w:after="0" w:line="240" w:lineRule="auto"/>
        <w:ind w:left="720"/>
        <w:jc w:val="right"/>
        <w:rPr>
          <w:rFonts w:ascii="Times New Roman" w:eastAsia="Calibri" w:hAnsi="Times New Roman" w:cs="Times New Roman"/>
          <w:bCs/>
          <w:sz w:val="24"/>
          <w:szCs w:val="24"/>
          <w:lang w:eastAsia="lv-LV"/>
        </w:rPr>
      </w:pPr>
    </w:p>
    <w:p w:rsidR="00DC6771" w:rsidRPr="00DC6771" w:rsidRDefault="00DC6771" w:rsidP="00DC6771">
      <w:pPr>
        <w:autoSpaceDE w:val="0"/>
        <w:autoSpaceDN w:val="0"/>
        <w:adjustRightInd w:val="0"/>
        <w:spacing w:after="0" w:line="240" w:lineRule="auto"/>
        <w:ind w:left="720"/>
        <w:jc w:val="right"/>
        <w:rPr>
          <w:rFonts w:ascii="Times New Roman" w:eastAsia="Calibri" w:hAnsi="Times New Roman" w:cs="Times New Roman"/>
          <w:bCs/>
          <w:sz w:val="24"/>
          <w:szCs w:val="24"/>
          <w:lang w:eastAsia="lv-LV"/>
        </w:rPr>
      </w:pPr>
      <w:r w:rsidRPr="00DC6771">
        <w:rPr>
          <w:rFonts w:ascii="Times New Roman" w:eastAsia="Calibri" w:hAnsi="Times New Roman" w:cs="Times New Roman"/>
          <w:bCs/>
          <w:sz w:val="24"/>
          <w:szCs w:val="24"/>
          <w:lang w:eastAsia="lv-LV"/>
        </w:rPr>
        <w:lastRenderedPageBreak/>
        <w:t>3.pielikums</w:t>
      </w:r>
    </w:p>
    <w:p w:rsidR="00DC6771" w:rsidRPr="00DC6771" w:rsidRDefault="00DC6771" w:rsidP="00DC6771">
      <w:pPr>
        <w:autoSpaceDE w:val="0"/>
        <w:autoSpaceDN w:val="0"/>
        <w:adjustRightInd w:val="0"/>
        <w:spacing w:after="0" w:line="240" w:lineRule="auto"/>
        <w:jc w:val="right"/>
        <w:rPr>
          <w:rFonts w:ascii="Times New Roman" w:eastAsia="Calibri" w:hAnsi="Times New Roman" w:cs="Times New Roman"/>
          <w:bCs/>
          <w:sz w:val="24"/>
          <w:szCs w:val="24"/>
          <w:lang w:eastAsia="lv-LV"/>
        </w:rPr>
      </w:pPr>
      <w:r w:rsidRPr="00DC6771">
        <w:rPr>
          <w:rFonts w:ascii="Times New Roman" w:eastAsia="Calibri" w:hAnsi="Times New Roman" w:cs="Times New Roman"/>
          <w:bCs/>
          <w:sz w:val="24"/>
          <w:szCs w:val="24"/>
          <w:lang w:eastAsia="lv-LV"/>
        </w:rPr>
        <w:t>Latvijas Nacionālā kultūras centra</w:t>
      </w:r>
    </w:p>
    <w:p w:rsidR="00DC6771" w:rsidRPr="00DC6771" w:rsidRDefault="00DC6771" w:rsidP="00DC6771">
      <w:pPr>
        <w:autoSpaceDE w:val="0"/>
        <w:autoSpaceDN w:val="0"/>
        <w:adjustRightInd w:val="0"/>
        <w:spacing w:after="0" w:line="240" w:lineRule="auto"/>
        <w:jc w:val="right"/>
        <w:rPr>
          <w:rFonts w:ascii="Times New Roman" w:eastAsia="Calibri" w:hAnsi="Times New Roman" w:cs="Times New Roman"/>
          <w:bCs/>
          <w:sz w:val="24"/>
          <w:szCs w:val="24"/>
          <w:lang w:eastAsia="lv-LV"/>
        </w:rPr>
      </w:pPr>
      <w:r w:rsidRPr="00DC6771">
        <w:rPr>
          <w:rFonts w:ascii="Times New Roman" w:eastAsia="Calibri" w:hAnsi="Times New Roman" w:cs="Times New Roman"/>
          <w:bCs/>
          <w:sz w:val="24"/>
          <w:szCs w:val="24"/>
          <w:lang w:eastAsia="lv-LV"/>
        </w:rPr>
        <w:t>Nemateriālā kultūras mantojuma saglabāšanas pasākuma</w:t>
      </w:r>
    </w:p>
    <w:p w:rsidR="00DC6771" w:rsidRPr="00DC6771" w:rsidRDefault="00DC6771" w:rsidP="00DC6771">
      <w:pPr>
        <w:autoSpaceDE w:val="0"/>
        <w:autoSpaceDN w:val="0"/>
        <w:adjustRightInd w:val="0"/>
        <w:spacing w:after="0" w:line="240" w:lineRule="auto"/>
        <w:jc w:val="right"/>
        <w:rPr>
          <w:rFonts w:ascii="Times New Roman" w:eastAsia="Calibri" w:hAnsi="Times New Roman" w:cs="Times New Roman"/>
          <w:bCs/>
          <w:sz w:val="24"/>
          <w:szCs w:val="24"/>
          <w:lang w:eastAsia="lv-LV"/>
        </w:rPr>
      </w:pPr>
      <w:r w:rsidRPr="00DC6771">
        <w:rPr>
          <w:rFonts w:ascii="Times New Roman" w:eastAsia="Calibri" w:hAnsi="Times New Roman" w:cs="Times New Roman"/>
          <w:bCs/>
          <w:sz w:val="24"/>
          <w:szCs w:val="24"/>
          <w:lang w:eastAsia="lv-LV"/>
        </w:rPr>
        <w:t>„Satiec savu meistaru!” nolikumam</w:t>
      </w:r>
    </w:p>
    <w:p w:rsidR="00DC6771" w:rsidRPr="00DC6771" w:rsidRDefault="00DC6771" w:rsidP="00DC6771">
      <w:pPr>
        <w:autoSpaceDE w:val="0"/>
        <w:autoSpaceDN w:val="0"/>
        <w:adjustRightInd w:val="0"/>
        <w:spacing w:after="0" w:line="240" w:lineRule="auto"/>
        <w:jc w:val="right"/>
        <w:rPr>
          <w:rFonts w:ascii="Times New Roman" w:eastAsia="Calibri" w:hAnsi="Times New Roman" w:cs="Times New Roman"/>
          <w:b/>
          <w:bCs/>
          <w:sz w:val="24"/>
          <w:szCs w:val="24"/>
          <w:lang w:eastAsia="lv-LV"/>
        </w:rPr>
      </w:pPr>
    </w:p>
    <w:p w:rsidR="00DC6771" w:rsidRPr="00DC6771" w:rsidRDefault="00DC6771" w:rsidP="00DC677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DC6771">
        <w:rPr>
          <w:rFonts w:ascii="Times New Roman" w:eastAsia="Times New Roman" w:hAnsi="Times New Roman" w:cs="Times New Roman"/>
          <w:b/>
          <w:bCs/>
          <w:color w:val="000000"/>
          <w:sz w:val="24"/>
          <w:szCs w:val="24"/>
          <w:lang w:eastAsia="lv-LV"/>
        </w:rPr>
        <w:t>Nemateriālā kultūras mantojuma saglabāšanas pasākuma</w:t>
      </w:r>
    </w:p>
    <w:p w:rsidR="00DC6771" w:rsidRPr="00DC6771" w:rsidRDefault="00DC6771" w:rsidP="00DC677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DC6771">
        <w:rPr>
          <w:rFonts w:ascii="Times New Roman" w:eastAsia="Times New Roman" w:hAnsi="Times New Roman" w:cs="Times New Roman"/>
          <w:b/>
          <w:color w:val="000000"/>
          <w:sz w:val="24"/>
          <w:szCs w:val="24"/>
          <w:lang w:eastAsia="lv-LV"/>
        </w:rPr>
        <w:t>„Satiec savu meistaru!”</w:t>
      </w:r>
    </w:p>
    <w:p w:rsidR="00DC6771" w:rsidRPr="00DC6771" w:rsidRDefault="00DC6771" w:rsidP="00DC6771">
      <w:pPr>
        <w:spacing w:after="0" w:line="240" w:lineRule="auto"/>
        <w:jc w:val="center"/>
        <w:rPr>
          <w:rFonts w:ascii="Times New Roman" w:eastAsia="Calibri" w:hAnsi="Times New Roman" w:cs="Times New Roman"/>
          <w:b/>
          <w:sz w:val="24"/>
          <w:szCs w:val="24"/>
          <w:lang w:eastAsia="lv-LV"/>
        </w:rPr>
      </w:pPr>
      <w:r w:rsidRPr="00DC6771">
        <w:rPr>
          <w:rFonts w:ascii="Times New Roman" w:eastAsia="Calibri" w:hAnsi="Times New Roman" w:cs="Times New Roman"/>
          <w:b/>
          <w:sz w:val="24"/>
          <w:szCs w:val="24"/>
          <w:lang w:eastAsia="lv-LV"/>
        </w:rPr>
        <w:t>APTAUJAS LAPA - PRASMES DOKUMENTĒŠANA</w:t>
      </w:r>
    </w:p>
    <w:p w:rsidR="00DC6771" w:rsidRPr="00DC6771" w:rsidRDefault="00DC6771" w:rsidP="00DC6771">
      <w:pPr>
        <w:spacing w:after="120" w:line="240" w:lineRule="auto"/>
        <w:rPr>
          <w:rFonts w:ascii="Times New Roman" w:eastAsia="Calibri" w:hAnsi="Times New Roman" w:cs="Times New Roman"/>
          <w:b/>
          <w:sz w:val="24"/>
          <w:szCs w:val="24"/>
          <w:lang w:eastAsia="lv-LV"/>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245"/>
      </w:tblGrid>
      <w:tr w:rsidR="00DC6771" w:rsidRPr="00DC6771" w:rsidTr="00E558F6">
        <w:tc>
          <w:tcPr>
            <w:tcW w:w="3970" w:type="dxa"/>
            <w:shd w:val="clear" w:color="auto" w:fill="auto"/>
          </w:tcPr>
          <w:p w:rsidR="00DC6771" w:rsidRPr="00DC6771" w:rsidRDefault="00DC6771" w:rsidP="00DC6771">
            <w:pPr>
              <w:numPr>
                <w:ilvl w:val="0"/>
                <w:numId w:val="4"/>
              </w:numPr>
              <w:spacing w:after="0" w:line="240" w:lineRule="auto"/>
              <w:rPr>
                <w:rFonts w:ascii="Times New Roman" w:eastAsia="Calibri" w:hAnsi="Times New Roman" w:cs="Times New Roman"/>
                <w:b/>
                <w:sz w:val="28"/>
                <w:szCs w:val="28"/>
                <w:lang w:eastAsia="lv-LV"/>
              </w:rPr>
            </w:pPr>
            <w:r w:rsidRPr="00DC6771">
              <w:rPr>
                <w:rFonts w:ascii="Times New Roman" w:eastAsia="Calibri" w:hAnsi="Times New Roman" w:cs="Times New Roman"/>
                <w:b/>
                <w:lang w:eastAsia="lv-LV"/>
              </w:rPr>
              <w:t>Dalībnieks</w:t>
            </w:r>
          </w:p>
          <w:p w:rsidR="00DC6771" w:rsidRPr="00DC6771" w:rsidRDefault="00DC6771" w:rsidP="00DC6771">
            <w:pPr>
              <w:spacing w:after="0" w:line="240" w:lineRule="auto"/>
              <w:ind w:left="360"/>
              <w:rPr>
                <w:rFonts w:ascii="Times New Roman" w:eastAsia="Calibri" w:hAnsi="Times New Roman" w:cs="Times New Roman"/>
                <w:b/>
                <w:lang w:eastAsia="lv-LV"/>
              </w:rPr>
            </w:pPr>
            <w:r w:rsidRPr="00DC6771">
              <w:rPr>
                <w:rFonts w:ascii="Times New Roman" w:eastAsia="Calibri" w:hAnsi="Times New Roman" w:cs="Times New Roman"/>
                <w:sz w:val="20"/>
                <w:szCs w:val="20"/>
                <w:lang w:eastAsia="lv-LV"/>
              </w:rPr>
              <w:t>vārds, uzvārds</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numPr>
                <w:ilvl w:val="0"/>
                <w:numId w:val="4"/>
              </w:numPr>
              <w:spacing w:after="0" w:line="240" w:lineRule="auto"/>
              <w:rPr>
                <w:rFonts w:ascii="Times New Roman" w:eastAsia="Calibri" w:hAnsi="Times New Roman" w:cs="Times New Roman"/>
                <w:b/>
                <w:sz w:val="28"/>
                <w:szCs w:val="28"/>
                <w:lang w:eastAsia="lv-LV"/>
              </w:rPr>
            </w:pPr>
            <w:r w:rsidRPr="00DC6771">
              <w:rPr>
                <w:rFonts w:ascii="Times New Roman" w:eastAsia="Calibri" w:hAnsi="Times New Roman" w:cs="Times New Roman"/>
                <w:b/>
                <w:lang w:eastAsia="lv-LV"/>
              </w:rPr>
              <w:t>Dzimšanas dati</w:t>
            </w:r>
            <w:r w:rsidRPr="00DC6771">
              <w:rPr>
                <w:rFonts w:ascii="Times New Roman" w:eastAsia="Calibri" w:hAnsi="Times New Roman" w:cs="Times New Roman"/>
                <w:lang w:eastAsia="lv-LV"/>
              </w:rPr>
              <w:t xml:space="preserve"> </w:t>
            </w:r>
          </w:p>
          <w:p w:rsidR="00DC6771" w:rsidRPr="00DC6771" w:rsidRDefault="00DC6771" w:rsidP="00DC6771">
            <w:pPr>
              <w:spacing w:after="0" w:line="240" w:lineRule="auto"/>
              <w:ind w:left="360"/>
              <w:rPr>
                <w:rFonts w:ascii="Times New Roman" w:eastAsia="Calibri" w:hAnsi="Times New Roman" w:cs="Times New Roman"/>
                <w:b/>
                <w:lang w:eastAsia="lv-LV"/>
              </w:rPr>
            </w:pPr>
            <w:r w:rsidRPr="00DC6771">
              <w:rPr>
                <w:rFonts w:ascii="Times New Roman" w:eastAsia="Calibri" w:hAnsi="Times New Roman" w:cs="Times New Roman"/>
                <w:sz w:val="20"/>
                <w:szCs w:val="20"/>
                <w:lang w:eastAsia="lv-LV"/>
              </w:rPr>
              <w:t>Gads, datums, mēnesis, vieta</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numPr>
                <w:ilvl w:val="0"/>
                <w:numId w:val="4"/>
              </w:numPr>
              <w:spacing w:after="0" w:line="240" w:lineRule="auto"/>
              <w:rPr>
                <w:rFonts w:ascii="Times New Roman" w:eastAsia="Calibri" w:hAnsi="Times New Roman" w:cs="Times New Roman"/>
                <w:b/>
                <w:sz w:val="28"/>
                <w:szCs w:val="28"/>
                <w:lang w:eastAsia="lv-LV"/>
              </w:rPr>
            </w:pPr>
            <w:r w:rsidRPr="00DC6771">
              <w:rPr>
                <w:rFonts w:ascii="Times New Roman" w:eastAsia="Calibri" w:hAnsi="Times New Roman" w:cs="Times New Roman"/>
                <w:b/>
                <w:lang w:eastAsia="lv-LV"/>
              </w:rPr>
              <w:t>Dzīves gājuma īss apraksts</w:t>
            </w:r>
          </w:p>
          <w:p w:rsidR="00DC6771" w:rsidRPr="00DC6771" w:rsidRDefault="00DC6771" w:rsidP="00DC6771">
            <w:pPr>
              <w:spacing w:after="0" w:line="240" w:lineRule="auto"/>
              <w:ind w:left="360"/>
              <w:rPr>
                <w:rFonts w:ascii="Times New Roman" w:eastAsia="Calibri" w:hAnsi="Times New Roman" w:cs="Times New Roman"/>
                <w:b/>
                <w:lang w:eastAsia="lv-LV"/>
              </w:rPr>
            </w:pPr>
            <w:r w:rsidRPr="00DC6771">
              <w:rPr>
                <w:rFonts w:ascii="Times New Roman" w:eastAsia="Calibri" w:hAnsi="Times New Roman" w:cs="Times New Roman"/>
                <w:sz w:val="20"/>
                <w:szCs w:val="20"/>
                <w:lang w:eastAsia="lv-LV"/>
              </w:rPr>
              <w:t>Akcentējot apstākļus, kas ir saistīti ar personas pārvaldīto vienu vai vairākām nemateriālā kultūras mantojuma izpausmēm. Ziņas par dzīves vietu, ģimeni, tautību, darba gaitām, radošo darbību un reliģiju (ja tas ir būtiski pārvaldītās prasmes kontekstā).</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numPr>
                <w:ilvl w:val="0"/>
                <w:numId w:val="4"/>
              </w:numPr>
              <w:spacing w:after="0" w:line="240" w:lineRule="auto"/>
              <w:rPr>
                <w:rFonts w:ascii="Times New Roman" w:eastAsia="Calibri" w:hAnsi="Times New Roman" w:cs="Times New Roman"/>
                <w:b/>
                <w:lang w:eastAsia="lv-LV"/>
              </w:rPr>
            </w:pPr>
            <w:r w:rsidRPr="00DC6771">
              <w:rPr>
                <w:rFonts w:ascii="Times New Roman" w:eastAsia="Calibri" w:hAnsi="Times New Roman" w:cs="Times New Roman"/>
                <w:b/>
                <w:lang w:eastAsia="lv-LV"/>
              </w:rPr>
              <w:t>Dzīves vietas adrese</w:t>
            </w:r>
          </w:p>
          <w:p w:rsidR="00DC6771" w:rsidRPr="00DC6771" w:rsidRDefault="00DC6771" w:rsidP="00DC6771">
            <w:pPr>
              <w:spacing w:after="0" w:line="240" w:lineRule="auto"/>
              <w:ind w:left="360"/>
              <w:rPr>
                <w:rFonts w:ascii="Times New Roman" w:eastAsia="Calibri" w:hAnsi="Times New Roman" w:cs="Times New Roman"/>
                <w:b/>
                <w:lang w:eastAsia="lv-LV"/>
              </w:rPr>
            </w:pPr>
            <w:r w:rsidRPr="00DC6771">
              <w:rPr>
                <w:rFonts w:ascii="Times New Roman" w:eastAsia="Calibri" w:hAnsi="Times New Roman" w:cs="Times New Roman"/>
                <w:sz w:val="20"/>
                <w:szCs w:val="20"/>
                <w:lang w:eastAsia="lv-LV"/>
              </w:rPr>
              <w:t>Iela, mājas, dzīvokļa numurs/mājas nosaukums, pilsēta/novads/pagasts, LV</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numPr>
                <w:ilvl w:val="0"/>
                <w:numId w:val="4"/>
              </w:numPr>
              <w:spacing w:after="0" w:line="240" w:lineRule="auto"/>
              <w:rPr>
                <w:rFonts w:ascii="Times New Roman" w:eastAsia="Calibri" w:hAnsi="Times New Roman" w:cs="Times New Roman"/>
                <w:lang w:eastAsia="lv-LV"/>
              </w:rPr>
            </w:pPr>
            <w:r w:rsidRPr="00DC6771">
              <w:rPr>
                <w:rFonts w:ascii="Times New Roman" w:eastAsia="Calibri" w:hAnsi="Times New Roman" w:cs="Times New Roman"/>
                <w:b/>
                <w:lang w:eastAsia="lv-LV"/>
              </w:rPr>
              <w:t>Kontaktinformācija</w:t>
            </w:r>
          </w:p>
          <w:p w:rsidR="00DC6771" w:rsidRPr="00DC6771" w:rsidRDefault="00DC6771" w:rsidP="00DC6771">
            <w:pPr>
              <w:spacing w:after="0" w:line="240" w:lineRule="auto"/>
              <w:ind w:left="360"/>
              <w:rPr>
                <w:rFonts w:ascii="Times New Roman" w:eastAsia="Calibri" w:hAnsi="Times New Roman" w:cs="Times New Roman"/>
                <w:b/>
                <w:lang w:eastAsia="lv-LV"/>
              </w:rPr>
            </w:pPr>
            <w:r w:rsidRPr="00DC6771">
              <w:rPr>
                <w:rFonts w:ascii="Times New Roman" w:eastAsia="Calibri" w:hAnsi="Times New Roman" w:cs="Times New Roman"/>
                <w:sz w:val="20"/>
                <w:szCs w:val="20"/>
                <w:lang w:eastAsia="lv-LV"/>
              </w:rPr>
              <w:t xml:space="preserve">Tālrunis, mob. tālrunis, </w:t>
            </w:r>
            <w:r w:rsidR="00BB7581">
              <w:rPr>
                <w:rFonts w:ascii="Times New Roman" w:eastAsia="Calibri" w:hAnsi="Times New Roman" w:cs="Times New Roman"/>
                <w:sz w:val="20"/>
                <w:szCs w:val="20"/>
                <w:lang w:eastAsia="lv-LV"/>
              </w:rPr>
              <w:t>e-pasta adrese, interneta mājas</w:t>
            </w:r>
            <w:r w:rsidRPr="00DC6771">
              <w:rPr>
                <w:rFonts w:ascii="Times New Roman" w:eastAsia="Calibri" w:hAnsi="Times New Roman" w:cs="Times New Roman"/>
                <w:sz w:val="20"/>
                <w:szCs w:val="20"/>
                <w:lang w:eastAsia="lv-LV"/>
              </w:rPr>
              <w:t>lapa</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numPr>
                <w:ilvl w:val="0"/>
                <w:numId w:val="4"/>
              </w:numPr>
              <w:spacing w:after="0" w:line="240" w:lineRule="auto"/>
              <w:rPr>
                <w:rFonts w:ascii="Times New Roman" w:eastAsia="Calibri" w:hAnsi="Times New Roman" w:cs="Times New Roman"/>
                <w:lang w:eastAsia="lv-LV"/>
              </w:rPr>
            </w:pPr>
            <w:r w:rsidRPr="00DC6771">
              <w:rPr>
                <w:rFonts w:ascii="Times New Roman" w:eastAsia="Calibri" w:hAnsi="Times New Roman" w:cs="Times New Roman"/>
                <w:b/>
                <w:lang w:eastAsia="lv-LV"/>
              </w:rPr>
              <w:t>Prasme</w:t>
            </w:r>
          </w:p>
          <w:p w:rsidR="00DC6771" w:rsidRPr="00DC6771" w:rsidRDefault="00DC6771" w:rsidP="00DC6771">
            <w:pPr>
              <w:spacing w:after="0" w:line="240" w:lineRule="auto"/>
              <w:ind w:left="360"/>
              <w:rPr>
                <w:rFonts w:ascii="Times New Roman" w:eastAsia="Calibri" w:hAnsi="Times New Roman" w:cs="Times New Roman"/>
                <w:b/>
                <w:lang w:eastAsia="lv-LV"/>
              </w:rPr>
            </w:pPr>
            <w:r w:rsidRPr="00DC6771">
              <w:rPr>
                <w:rFonts w:ascii="Times New Roman" w:eastAsia="Calibri" w:hAnsi="Times New Roman" w:cs="Times New Roman"/>
                <w:sz w:val="20"/>
                <w:szCs w:val="20"/>
                <w:lang w:eastAsia="lv-LV"/>
              </w:rPr>
              <w:t>Konkrēta nemateriālā kultūras mantojuma izpausme</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numPr>
                <w:ilvl w:val="0"/>
                <w:numId w:val="4"/>
              </w:numPr>
              <w:spacing w:after="0" w:line="240" w:lineRule="auto"/>
              <w:rPr>
                <w:rFonts w:ascii="Times New Roman" w:eastAsia="Calibri" w:hAnsi="Times New Roman" w:cs="Times New Roman"/>
                <w:lang w:eastAsia="lv-LV"/>
              </w:rPr>
            </w:pPr>
            <w:r w:rsidRPr="00DC6771">
              <w:rPr>
                <w:rFonts w:ascii="Times New Roman" w:eastAsia="Calibri" w:hAnsi="Times New Roman" w:cs="Times New Roman"/>
                <w:b/>
                <w:lang w:eastAsia="lv-LV"/>
              </w:rPr>
              <w:t>Prasmes īss apraksts</w:t>
            </w:r>
          </w:p>
          <w:p w:rsidR="00DC6771" w:rsidRPr="00DC6771" w:rsidRDefault="00DC6771" w:rsidP="00DC6771">
            <w:pPr>
              <w:spacing w:after="0" w:line="240" w:lineRule="auto"/>
              <w:ind w:left="360"/>
              <w:rPr>
                <w:rFonts w:ascii="Times New Roman" w:eastAsia="Calibri" w:hAnsi="Times New Roman" w:cs="Times New Roman"/>
                <w:sz w:val="20"/>
                <w:szCs w:val="20"/>
                <w:lang w:eastAsia="lv-LV"/>
              </w:rPr>
            </w:pPr>
            <w:r w:rsidRPr="00DC6771">
              <w:rPr>
                <w:rFonts w:ascii="Times New Roman" w:eastAsia="Calibri" w:hAnsi="Times New Roman" w:cs="Times New Roman"/>
                <w:sz w:val="20"/>
                <w:szCs w:val="20"/>
                <w:lang w:eastAsia="lv-LV"/>
              </w:rPr>
              <w:t>Akcentējot darba procesu, izmantotās tehnikas, instrumentus u.tml.</w:t>
            </w:r>
          </w:p>
          <w:p w:rsidR="00DC6771" w:rsidRPr="00DC6771" w:rsidRDefault="00DC6771" w:rsidP="00DC6771">
            <w:pPr>
              <w:spacing w:after="0" w:line="240" w:lineRule="auto"/>
              <w:ind w:left="360"/>
              <w:rPr>
                <w:rFonts w:ascii="Times New Roman" w:eastAsia="Calibri" w:hAnsi="Times New Roman" w:cs="Times New Roman"/>
                <w:b/>
                <w:lang w:eastAsia="lv-LV"/>
              </w:rPr>
            </w:pPr>
            <w:r w:rsidRPr="00DC6771">
              <w:rPr>
                <w:rFonts w:ascii="Times New Roman" w:eastAsia="Calibri" w:hAnsi="Times New Roman" w:cs="Times New Roman"/>
                <w:sz w:val="20"/>
                <w:szCs w:val="20"/>
                <w:lang w:eastAsia="lv-LV"/>
              </w:rPr>
              <w:t>Vēlams dokumentēšanas procesā izmantot audio un/vai video tehniku.</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numPr>
                <w:ilvl w:val="0"/>
                <w:numId w:val="4"/>
              </w:numPr>
              <w:spacing w:after="0" w:line="240" w:lineRule="auto"/>
              <w:contextualSpacing/>
              <w:rPr>
                <w:rFonts w:ascii="Times New Roman" w:eastAsia="Calibri" w:hAnsi="Times New Roman" w:cs="Times New Roman"/>
                <w:b/>
                <w:lang w:eastAsia="lv-LV"/>
              </w:rPr>
            </w:pPr>
            <w:r w:rsidRPr="00DC6771">
              <w:rPr>
                <w:rFonts w:ascii="Times New Roman" w:eastAsia="Calibri" w:hAnsi="Times New Roman" w:cs="Times New Roman"/>
                <w:b/>
                <w:lang w:eastAsia="lv-LV"/>
              </w:rPr>
              <w:t>Ja prasmes gala rezultāts ir materiāla satura:</w:t>
            </w:r>
          </w:p>
          <w:p w:rsidR="00DC6771" w:rsidRPr="00DC6771" w:rsidRDefault="00DC6771" w:rsidP="00DC6771">
            <w:pPr>
              <w:spacing w:after="0" w:line="240" w:lineRule="auto"/>
              <w:ind w:left="420"/>
              <w:rPr>
                <w:rFonts w:ascii="Times New Roman" w:eastAsia="Calibri" w:hAnsi="Times New Roman" w:cs="Times New Roman"/>
                <w:b/>
                <w:sz w:val="20"/>
                <w:szCs w:val="20"/>
                <w:lang w:eastAsia="lv-LV"/>
              </w:rPr>
            </w:pPr>
            <w:r w:rsidRPr="00DC6771">
              <w:rPr>
                <w:rFonts w:ascii="Times New Roman" w:eastAsia="Calibri" w:hAnsi="Times New Roman" w:cs="Times New Roman"/>
                <w:sz w:val="20"/>
                <w:szCs w:val="20"/>
                <w:lang w:eastAsia="lv-LV"/>
              </w:rPr>
              <w:t>amatniecības darinājums (priekšmets, lieta) vai uzturs (ēdieni, dzērieni)-</w:t>
            </w:r>
          </w:p>
          <w:p w:rsidR="00DC6771" w:rsidRPr="00DC6771" w:rsidRDefault="00DC6771" w:rsidP="00DC6771">
            <w:pPr>
              <w:spacing w:after="0" w:line="240" w:lineRule="auto"/>
              <w:ind w:left="420"/>
              <w:rPr>
                <w:rFonts w:ascii="Times New Roman" w:eastAsia="Calibri" w:hAnsi="Times New Roman" w:cs="Times New Roman"/>
                <w:sz w:val="20"/>
                <w:szCs w:val="20"/>
                <w:lang w:eastAsia="lv-LV"/>
              </w:rPr>
            </w:pPr>
            <w:r w:rsidRPr="00DC6771">
              <w:rPr>
                <w:rFonts w:ascii="Times New Roman" w:eastAsia="Calibri" w:hAnsi="Times New Roman" w:cs="Times New Roman"/>
                <w:sz w:val="20"/>
                <w:szCs w:val="20"/>
                <w:lang w:eastAsia="lv-LV"/>
              </w:rPr>
              <w:t>1) no kā priekšmets vai uzturs tiek gatavots;</w:t>
            </w:r>
          </w:p>
          <w:p w:rsidR="00DC6771" w:rsidRPr="00DC6771" w:rsidRDefault="00DC6771" w:rsidP="00DC6771">
            <w:pPr>
              <w:spacing w:after="0" w:line="240" w:lineRule="auto"/>
              <w:ind w:left="420"/>
              <w:rPr>
                <w:rFonts w:ascii="Times New Roman" w:eastAsia="Calibri" w:hAnsi="Times New Roman" w:cs="Times New Roman"/>
                <w:sz w:val="20"/>
                <w:szCs w:val="20"/>
                <w:lang w:eastAsia="lv-LV"/>
              </w:rPr>
            </w:pPr>
            <w:r w:rsidRPr="00DC6771">
              <w:rPr>
                <w:rFonts w:ascii="Times New Roman" w:eastAsia="Calibri" w:hAnsi="Times New Roman" w:cs="Times New Roman"/>
                <w:sz w:val="20"/>
                <w:szCs w:val="20"/>
                <w:lang w:eastAsia="lv-LV"/>
              </w:rPr>
              <w:t>2) darba procesā izmantotie darba rīki, instrumenti;</w:t>
            </w:r>
          </w:p>
          <w:p w:rsidR="00DC6771" w:rsidRPr="00DC6771" w:rsidRDefault="00DC6771" w:rsidP="00DC6771">
            <w:pPr>
              <w:spacing w:after="0" w:line="240" w:lineRule="auto"/>
              <w:ind w:left="420"/>
              <w:rPr>
                <w:rFonts w:ascii="Times New Roman" w:eastAsia="Calibri" w:hAnsi="Times New Roman" w:cs="Times New Roman"/>
                <w:sz w:val="20"/>
                <w:szCs w:val="20"/>
                <w:lang w:eastAsia="lv-LV"/>
              </w:rPr>
            </w:pPr>
            <w:r w:rsidRPr="00DC6771">
              <w:rPr>
                <w:rFonts w:ascii="Times New Roman" w:eastAsia="Calibri" w:hAnsi="Times New Roman" w:cs="Times New Roman"/>
                <w:sz w:val="20"/>
                <w:szCs w:val="20"/>
                <w:lang w:eastAsia="lv-LV"/>
              </w:rPr>
              <w:t>3) darba procesa sagatavošanai un norisei nepieciešamā vieta - speciāli aprīkotas telpas vai darbnīca, dzīvojamās telpas, āra vide u. tml.;</w:t>
            </w:r>
          </w:p>
          <w:p w:rsidR="00DC6771" w:rsidRPr="00DC6771" w:rsidRDefault="00DC6771" w:rsidP="00DC6771">
            <w:pPr>
              <w:spacing w:after="0" w:line="240" w:lineRule="auto"/>
              <w:ind w:left="420"/>
              <w:rPr>
                <w:rFonts w:ascii="Times New Roman" w:eastAsia="Calibri" w:hAnsi="Times New Roman" w:cs="Times New Roman"/>
                <w:sz w:val="20"/>
                <w:szCs w:val="20"/>
                <w:lang w:eastAsia="lv-LV"/>
              </w:rPr>
            </w:pPr>
            <w:r w:rsidRPr="00DC6771">
              <w:rPr>
                <w:rFonts w:ascii="Times New Roman" w:eastAsia="Calibri" w:hAnsi="Times New Roman" w:cs="Times New Roman"/>
                <w:sz w:val="20"/>
                <w:szCs w:val="20"/>
                <w:lang w:eastAsia="lv-LV"/>
              </w:rPr>
              <w:t>4) sagatavošanās darba procesam (apraksts);</w:t>
            </w:r>
          </w:p>
          <w:p w:rsidR="00DC6771" w:rsidRPr="00DC6771" w:rsidRDefault="00DC6771" w:rsidP="00DC6771">
            <w:pPr>
              <w:spacing w:after="0" w:line="240" w:lineRule="auto"/>
              <w:ind w:left="420"/>
              <w:rPr>
                <w:rFonts w:ascii="Times New Roman" w:eastAsia="Calibri" w:hAnsi="Times New Roman" w:cs="Times New Roman"/>
                <w:sz w:val="20"/>
                <w:szCs w:val="20"/>
                <w:lang w:eastAsia="lv-LV"/>
              </w:rPr>
            </w:pPr>
            <w:r w:rsidRPr="00DC6771">
              <w:rPr>
                <w:rFonts w:ascii="Times New Roman" w:eastAsia="Calibri" w:hAnsi="Times New Roman" w:cs="Times New Roman"/>
                <w:sz w:val="20"/>
                <w:szCs w:val="20"/>
                <w:lang w:eastAsia="lv-LV"/>
              </w:rPr>
              <w:t>5) darba norises apraksts (gatavošanas tehnoloģija);</w:t>
            </w:r>
          </w:p>
          <w:p w:rsidR="00DC6771" w:rsidRPr="00DC6771" w:rsidRDefault="00DC6771" w:rsidP="00DC6771">
            <w:pPr>
              <w:spacing w:after="0" w:line="240" w:lineRule="auto"/>
              <w:ind w:left="420"/>
              <w:rPr>
                <w:rFonts w:ascii="Times New Roman" w:eastAsia="Calibri" w:hAnsi="Times New Roman" w:cs="Times New Roman"/>
                <w:sz w:val="20"/>
                <w:szCs w:val="20"/>
                <w:lang w:eastAsia="lv-LV"/>
              </w:rPr>
            </w:pPr>
            <w:r w:rsidRPr="00DC6771">
              <w:rPr>
                <w:rFonts w:ascii="Times New Roman" w:eastAsia="Calibri" w:hAnsi="Times New Roman" w:cs="Times New Roman"/>
                <w:sz w:val="20"/>
                <w:szCs w:val="20"/>
                <w:lang w:eastAsia="lv-LV"/>
              </w:rPr>
              <w:t>6) kur un kā izgatavotais priekšmets vai uzturs tiek izmantots;</w:t>
            </w:r>
          </w:p>
          <w:p w:rsidR="00DC6771" w:rsidRPr="00DC6771" w:rsidRDefault="00DC6771" w:rsidP="00DC6771">
            <w:pPr>
              <w:spacing w:after="0" w:line="240" w:lineRule="auto"/>
              <w:ind w:left="420"/>
              <w:rPr>
                <w:rFonts w:ascii="Times New Roman" w:eastAsia="Calibri" w:hAnsi="Times New Roman" w:cs="Times New Roman"/>
                <w:b/>
                <w:lang w:eastAsia="lv-LV"/>
              </w:rPr>
            </w:pPr>
            <w:r w:rsidRPr="00DC6771">
              <w:rPr>
                <w:rFonts w:ascii="Times New Roman" w:eastAsia="Calibri" w:hAnsi="Times New Roman" w:cs="Times New Roman"/>
                <w:sz w:val="20"/>
                <w:szCs w:val="20"/>
                <w:lang w:eastAsia="lv-LV"/>
              </w:rPr>
              <w:t>7) ja ir zināms, minēt paražas, kas saistītas ar priekšmeta vai uztura gatavošanu un izmantošanu.</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numPr>
                <w:ilvl w:val="0"/>
                <w:numId w:val="4"/>
              </w:numPr>
              <w:spacing w:after="0" w:line="240" w:lineRule="auto"/>
              <w:contextualSpacing/>
              <w:rPr>
                <w:rFonts w:ascii="Times New Roman" w:eastAsia="Calibri" w:hAnsi="Times New Roman" w:cs="Times New Roman"/>
                <w:b/>
                <w:lang w:eastAsia="lv-LV"/>
              </w:rPr>
            </w:pPr>
            <w:r w:rsidRPr="00DC6771">
              <w:rPr>
                <w:rFonts w:ascii="Times New Roman" w:eastAsia="Calibri" w:hAnsi="Times New Roman" w:cs="Times New Roman"/>
                <w:b/>
                <w:lang w:eastAsia="lv-LV"/>
              </w:rPr>
              <w:t>Ja prasmes gala rezultāts ir nemateriāla satura:</w:t>
            </w:r>
          </w:p>
          <w:p w:rsidR="00DC6771" w:rsidRPr="00DC6771" w:rsidRDefault="00DC6771" w:rsidP="00DC6771">
            <w:pPr>
              <w:spacing w:after="0" w:line="240" w:lineRule="auto"/>
              <w:ind w:left="460"/>
              <w:rPr>
                <w:rFonts w:ascii="Times New Roman" w:eastAsia="Calibri" w:hAnsi="Times New Roman" w:cs="Times New Roman"/>
                <w:sz w:val="20"/>
                <w:szCs w:val="20"/>
                <w:lang w:eastAsia="lv-LV"/>
              </w:rPr>
            </w:pPr>
            <w:r w:rsidRPr="00DC6771">
              <w:rPr>
                <w:rFonts w:ascii="Times New Roman" w:eastAsia="Calibri" w:hAnsi="Times New Roman" w:cs="Times New Roman"/>
                <w:sz w:val="20"/>
                <w:szCs w:val="20"/>
                <w:lang w:eastAsia="lv-LV"/>
              </w:rPr>
              <w:t xml:space="preserve">dziesmas, dejas, spēles, rotaļas, mūzikas instrumenta spēle, svētku svinēšana, </w:t>
            </w:r>
            <w:r w:rsidRPr="00DC6771">
              <w:rPr>
                <w:rFonts w:ascii="Times New Roman" w:eastAsia="Calibri" w:hAnsi="Times New Roman" w:cs="Times New Roman"/>
                <w:sz w:val="20"/>
                <w:szCs w:val="20"/>
                <w:lang w:eastAsia="lv-LV"/>
              </w:rPr>
              <w:lastRenderedPageBreak/>
              <w:t>rituāli, paražas, mutvārdi-</w:t>
            </w:r>
          </w:p>
          <w:p w:rsidR="00DC6771" w:rsidRPr="00DC6771" w:rsidRDefault="00DC6771" w:rsidP="00DC6771">
            <w:pPr>
              <w:numPr>
                <w:ilvl w:val="0"/>
                <w:numId w:val="5"/>
              </w:numPr>
              <w:spacing w:after="0" w:line="240" w:lineRule="auto"/>
              <w:ind w:left="460"/>
              <w:contextualSpacing/>
              <w:rPr>
                <w:rFonts w:ascii="Times New Roman" w:eastAsia="Calibri" w:hAnsi="Times New Roman" w:cs="Times New Roman"/>
                <w:sz w:val="20"/>
                <w:szCs w:val="20"/>
                <w:lang w:eastAsia="lv-LV"/>
              </w:rPr>
            </w:pPr>
            <w:r w:rsidRPr="00DC6771">
              <w:rPr>
                <w:rFonts w:ascii="Times New Roman" w:eastAsia="Calibri" w:hAnsi="Times New Roman" w:cs="Times New Roman"/>
                <w:sz w:val="20"/>
                <w:szCs w:val="20"/>
                <w:lang w:eastAsia="lv-LV"/>
              </w:rPr>
              <w:t>prasmes (vienības) apraksts (kas papildina video/audio dokumentāciju – veic anketas aizpildītājs);</w:t>
            </w:r>
          </w:p>
          <w:p w:rsidR="00DC6771" w:rsidRPr="00DC6771" w:rsidRDefault="00DC6771" w:rsidP="00DC6771">
            <w:pPr>
              <w:numPr>
                <w:ilvl w:val="0"/>
                <w:numId w:val="5"/>
              </w:numPr>
              <w:spacing w:after="0" w:line="240" w:lineRule="auto"/>
              <w:ind w:left="460"/>
              <w:contextualSpacing/>
              <w:rPr>
                <w:rFonts w:ascii="Times New Roman" w:eastAsia="Calibri" w:hAnsi="Times New Roman" w:cs="Times New Roman"/>
                <w:sz w:val="20"/>
                <w:szCs w:val="20"/>
                <w:lang w:eastAsia="lv-LV"/>
              </w:rPr>
            </w:pPr>
            <w:r w:rsidRPr="00DC6771">
              <w:rPr>
                <w:rFonts w:ascii="Times New Roman" w:eastAsia="Calibri" w:hAnsi="Times New Roman" w:cs="Times New Roman"/>
                <w:sz w:val="20"/>
                <w:szCs w:val="20"/>
                <w:lang w:eastAsia="lv-LV"/>
              </w:rPr>
              <w:t>meistara komentārs par būtisko demonstrētajā prasmē (vienībā) un cita ar to saistīta informācija (izpildījumā ievērojamās īpatnības, saistība ar kādu konkrētu situāciju, gadījumu, īpaši iemīļots, utt.);</w:t>
            </w:r>
          </w:p>
          <w:p w:rsidR="00DC6771" w:rsidRPr="00DC6771" w:rsidRDefault="00DC6771" w:rsidP="00DC6771">
            <w:pPr>
              <w:numPr>
                <w:ilvl w:val="0"/>
                <w:numId w:val="5"/>
              </w:numPr>
              <w:spacing w:after="0" w:line="240" w:lineRule="auto"/>
              <w:ind w:left="460"/>
              <w:contextualSpacing/>
              <w:rPr>
                <w:rFonts w:ascii="Times New Roman" w:eastAsia="Calibri" w:hAnsi="Times New Roman" w:cs="Times New Roman"/>
                <w:sz w:val="20"/>
                <w:szCs w:val="20"/>
                <w:lang w:eastAsia="lv-LV"/>
              </w:rPr>
            </w:pPr>
            <w:r w:rsidRPr="00DC6771">
              <w:rPr>
                <w:rFonts w:ascii="Times New Roman" w:eastAsia="Calibri" w:hAnsi="Times New Roman" w:cs="Times New Roman"/>
                <w:sz w:val="20"/>
                <w:szCs w:val="20"/>
                <w:lang w:eastAsia="lv-LV"/>
              </w:rPr>
              <w:t>kad un kādās situācijās prasmi pielieto (aktīvi – kuros gados, kurā dzīves posmā; cik plaši prasme izplatīta – vai daudz citu zinātāju, izplatības areāls utt.);</w:t>
            </w:r>
          </w:p>
          <w:p w:rsidR="00DC6771" w:rsidRPr="00DC6771" w:rsidRDefault="00DC6771" w:rsidP="00DC6771">
            <w:pPr>
              <w:numPr>
                <w:ilvl w:val="0"/>
                <w:numId w:val="5"/>
              </w:numPr>
              <w:spacing w:after="0" w:line="240" w:lineRule="auto"/>
              <w:ind w:left="460"/>
              <w:rPr>
                <w:rFonts w:ascii="Times New Roman" w:eastAsia="Calibri" w:hAnsi="Times New Roman" w:cs="Times New Roman"/>
                <w:sz w:val="20"/>
                <w:szCs w:val="20"/>
                <w:lang w:eastAsia="lv-LV"/>
              </w:rPr>
            </w:pPr>
            <w:r w:rsidRPr="00DC6771">
              <w:rPr>
                <w:rFonts w:ascii="Times New Roman" w:eastAsia="Calibri" w:hAnsi="Times New Roman" w:cs="Times New Roman"/>
                <w:sz w:val="20"/>
                <w:szCs w:val="20"/>
                <w:lang w:eastAsia="lv-LV"/>
              </w:rPr>
              <w:t>kāds vēl radniecīgs repertuārs tiek lietots saistībā ar demonstrēto materiālu (piem., deja pie spēlētās mūzikas vai citi gabali, kurus meistars pilnībā nezin</w:t>
            </w:r>
            <w:r w:rsidR="00BB7581">
              <w:rPr>
                <w:rFonts w:ascii="Times New Roman" w:eastAsia="Calibri" w:hAnsi="Times New Roman" w:cs="Times New Roman"/>
                <w:sz w:val="20"/>
                <w:szCs w:val="20"/>
                <w:lang w:eastAsia="lv-LV"/>
              </w:rPr>
              <w:t>a</w:t>
            </w:r>
            <w:r w:rsidRPr="00DC6771">
              <w:rPr>
                <w:rFonts w:ascii="Times New Roman" w:eastAsia="Calibri" w:hAnsi="Times New Roman" w:cs="Times New Roman"/>
                <w:sz w:val="20"/>
                <w:szCs w:val="20"/>
                <w:lang w:eastAsia="lv-LV"/>
              </w:rPr>
              <w:t>, bet zina nosaukumu, vai var raksturot);</w:t>
            </w:r>
          </w:p>
          <w:p w:rsidR="00DC6771" w:rsidRPr="00DC6771" w:rsidRDefault="00DC6771" w:rsidP="00DC6771">
            <w:pPr>
              <w:numPr>
                <w:ilvl w:val="0"/>
                <w:numId w:val="5"/>
              </w:numPr>
              <w:spacing w:after="0" w:line="240" w:lineRule="auto"/>
              <w:ind w:left="460"/>
              <w:contextualSpacing/>
              <w:rPr>
                <w:rFonts w:ascii="Times New Roman" w:eastAsia="Calibri" w:hAnsi="Times New Roman" w:cs="Times New Roman"/>
                <w:b/>
                <w:lang w:eastAsia="lv-LV"/>
              </w:rPr>
            </w:pPr>
            <w:r w:rsidRPr="00DC6771">
              <w:rPr>
                <w:rFonts w:ascii="Times New Roman" w:eastAsia="Calibri" w:hAnsi="Times New Roman" w:cs="Times New Roman"/>
                <w:sz w:val="20"/>
                <w:szCs w:val="20"/>
                <w:lang w:eastAsia="lv-LV"/>
              </w:rPr>
              <w:t>meistara paša vērtējums par konkrētās prasmes nozīmi (kopienai, ģimenei, personīgi).</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spacing w:after="0" w:line="240" w:lineRule="auto"/>
              <w:rPr>
                <w:rFonts w:ascii="Times New Roman" w:eastAsia="Calibri" w:hAnsi="Times New Roman" w:cs="Times New Roman"/>
                <w:lang w:eastAsia="lv-LV"/>
              </w:rPr>
            </w:pPr>
            <w:r w:rsidRPr="00DC6771">
              <w:rPr>
                <w:rFonts w:ascii="Times New Roman" w:eastAsia="Calibri" w:hAnsi="Times New Roman" w:cs="Times New Roman"/>
                <w:b/>
                <w:lang w:eastAsia="lv-LV"/>
              </w:rPr>
              <w:lastRenderedPageBreak/>
              <w:t>10. Prasmes apgūšana</w:t>
            </w:r>
            <w:r w:rsidRPr="00DC6771">
              <w:rPr>
                <w:rFonts w:ascii="Times New Roman" w:eastAsia="Calibri" w:hAnsi="Times New Roman" w:cs="Times New Roman"/>
                <w:lang w:eastAsia="lv-LV"/>
              </w:rPr>
              <w:t xml:space="preserve"> </w:t>
            </w:r>
          </w:p>
          <w:p w:rsidR="00DC6771" w:rsidRPr="00DC6771" w:rsidRDefault="00DC6771" w:rsidP="00DC6771">
            <w:pPr>
              <w:spacing w:after="0" w:line="240" w:lineRule="auto"/>
              <w:ind w:left="460"/>
              <w:rPr>
                <w:rFonts w:ascii="Times New Roman" w:eastAsia="Calibri" w:hAnsi="Times New Roman" w:cs="Times New Roman"/>
                <w:sz w:val="20"/>
                <w:szCs w:val="20"/>
                <w:lang w:eastAsia="lv-LV"/>
              </w:rPr>
            </w:pPr>
            <w:r w:rsidRPr="00DC6771">
              <w:rPr>
                <w:rFonts w:ascii="Times New Roman" w:eastAsia="Calibri" w:hAnsi="Times New Roman" w:cs="Times New Roman"/>
                <w:sz w:val="20"/>
                <w:szCs w:val="20"/>
                <w:lang w:eastAsia="lv-LV"/>
              </w:rPr>
              <w:t>1) no kā un kad, kādos apstākļos (dzīves posmā) prasme apgūta;</w:t>
            </w:r>
          </w:p>
          <w:p w:rsidR="00DC6771" w:rsidRPr="00DC6771" w:rsidRDefault="00DC6771" w:rsidP="00DC6771">
            <w:pPr>
              <w:spacing w:after="0" w:line="240" w:lineRule="auto"/>
              <w:ind w:left="460"/>
              <w:rPr>
                <w:rFonts w:ascii="Times New Roman" w:eastAsia="Calibri" w:hAnsi="Times New Roman" w:cs="Times New Roman"/>
                <w:strike/>
                <w:sz w:val="20"/>
                <w:szCs w:val="20"/>
                <w:lang w:eastAsia="lv-LV"/>
              </w:rPr>
            </w:pPr>
            <w:r w:rsidRPr="00DC6771">
              <w:rPr>
                <w:rFonts w:ascii="Times New Roman" w:eastAsia="Calibri" w:hAnsi="Times New Roman" w:cs="Times New Roman"/>
                <w:sz w:val="20"/>
                <w:szCs w:val="20"/>
                <w:lang w:eastAsia="lv-LV"/>
              </w:rPr>
              <w:t>2) kāpēc prasme apgūta;</w:t>
            </w:r>
          </w:p>
          <w:p w:rsidR="00DC6771" w:rsidRPr="00DC6771" w:rsidRDefault="00DC6771" w:rsidP="00DC6771">
            <w:pPr>
              <w:spacing w:after="0" w:line="240" w:lineRule="auto"/>
              <w:ind w:left="460"/>
              <w:rPr>
                <w:rFonts w:ascii="Times New Roman" w:eastAsia="Calibri" w:hAnsi="Times New Roman" w:cs="Times New Roman"/>
                <w:strike/>
                <w:sz w:val="20"/>
                <w:szCs w:val="20"/>
                <w:lang w:eastAsia="lv-LV"/>
              </w:rPr>
            </w:pPr>
            <w:r w:rsidRPr="00DC6771">
              <w:rPr>
                <w:rFonts w:ascii="Times New Roman" w:eastAsia="Calibri" w:hAnsi="Times New Roman" w:cs="Times New Roman"/>
                <w:sz w:val="20"/>
                <w:szCs w:val="20"/>
                <w:lang w:eastAsia="lv-LV"/>
              </w:rPr>
              <w:t>3) vai un kas ir personas pārvaldītās prasmes pārmantotāji (ja iespējams, minēt vārdu, uzvārdu un citu nozīmīgu informāciju);</w:t>
            </w:r>
          </w:p>
          <w:p w:rsidR="00DC6771" w:rsidRPr="00DC6771" w:rsidRDefault="00DC6771" w:rsidP="00DC6771">
            <w:pPr>
              <w:spacing w:after="0" w:line="240" w:lineRule="auto"/>
              <w:ind w:left="460"/>
              <w:rPr>
                <w:rFonts w:ascii="Times New Roman" w:eastAsia="Calibri" w:hAnsi="Times New Roman" w:cs="Times New Roman"/>
                <w:b/>
                <w:lang w:eastAsia="lv-LV"/>
              </w:rPr>
            </w:pPr>
            <w:r w:rsidRPr="00DC6771">
              <w:rPr>
                <w:rFonts w:ascii="Times New Roman" w:eastAsia="Calibri" w:hAnsi="Times New Roman" w:cs="Times New Roman"/>
                <w:sz w:val="20"/>
                <w:szCs w:val="20"/>
                <w:lang w:eastAsia="lv-LV"/>
              </w:rPr>
              <w:t>4) vai un kāda literatūra izmantota informācijas iegūšanai, zināšanu apgūšanai vai papildināšanai.</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tabs>
                <w:tab w:val="left" w:pos="460"/>
              </w:tabs>
              <w:spacing w:after="0" w:line="240" w:lineRule="auto"/>
              <w:rPr>
                <w:rFonts w:ascii="Times New Roman" w:eastAsia="Calibri" w:hAnsi="Times New Roman" w:cs="Times New Roman"/>
                <w:b/>
                <w:lang w:eastAsia="lv-LV"/>
              </w:rPr>
            </w:pPr>
            <w:r w:rsidRPr="00DC6771">
              <w:rPr>
                <w:rFonts w:ascii="Times New Roman" w:eastAsia="Calibri" w:hAnsi="Times New Roman" w:cs="Times New Roman"/>
                <w:b/>
                <w:lang w:eastAsia="lv-LV"/>
              </w:rPr>
              <w:t>11. Citas prasmes</w:t>
            </w:r>
          </w:p>
          <w:p w:rsidR="00DC6771" w:rsidRPr="00DC6771" w:rsidRDefault="00DC6771" w:rsidP="00DC6771">
            <w:pPr>
              <w:spacing w:after="0" w:line="240" w:lineRule="auto"/>
              <w:ind w:left="460"/>
              <w:rPr>
                <w:rFonts w:ascii="Times New Roman" w:eastAsia="Calibri" w:hAnsi="Times New Roman" w:cs="Times New Roman"/>
                <w:b/>
                <w:lang w:eastAsia="lv-LV"/>
              </w:rPr>
            </w:pPr>
            <w:r w:rsidRPr="00DC6771">
              <w:rPr>
                <w:rFonts w:ascii="Times New Roman" w:eastAsia="Calibri" w:hAnsi="Times New Roman" w:cs="Times New Roman"/>
                <w:sz w:val="20"/>
                <w:szCs w:val="20"/>
                <w:lang w:eastAsia="lv-LV"/>
              </w:rPr>
              <w:t>Iespējams, persona praktizē vairākas nemateriālā kultūras mantojuma izpausmes.  Ja iespējams, to fiksē saskaņā ar šīs anketas 6., 7. un 8.punktu.</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spacing w:after="0" w:line="240" w:lineRule="auto"/>
              <w:ind w:left="34"/>
              <w:contextualSpacing/>
              <w:rPr>
                <w:rFonts w:ascii="Times New Roman" w:eastAsia="Calibri" w:hAnsi="Times New Roman" w:cs="Times New Roman"/>
                <w:b/>
                <w:lang w:eastAsia="lv-LV"/>
              </w:rPr>
            </w:pPr>
            <w:r w:rsidRPr="00DC6771">
              <w:rPr>
                <w:rFonts w:ascii="Times New Roman" w:eastAsia="Calibri" w:hAnsi="Times New Roman" w:cs="Times New Roman"/>
                <w:b/>
                <w:lang w:eastAsia="lv-LV"/>
              </w:rPr>
              <w:t>12. Aktivitātes un /vai pakalpojumi</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spacing w:after="0" w:line="240" w:lineRule="auto"/>
              <w:rPr>
                <w:rFonts w:ascii="Times New Roman" w:eastAsia="Calibri" w:hAnsi="Times New Roman" w:cs="Times New Roman"/>
                <w:lang w:eastAsia="lv-LV"/>
              </w:rPr>
            </w:pPr>
            <w:r w:rsidRPr="00DC6771">
              <w:rPr>
                <w:rFonts w:ascii="Times New Roman" w:eastAsia="Calibri" w:hAnsi="Times New Roman" w:cs="Times New Roman"/>
                <w:b/>
                <w:lang w:eastAsia="lv-LV"/>
              </w:rPr>
              <w:t>13. Nozīmīgākās, regulāri rīkotās un sabiedrībai pieejamās aktivitātes</w:t>
            </w:r>
            <w:r w:rsidRPr="00DC6771">
              <w:rPr>
                <w:rFonts w:ascii="Times New Roman" w:eastAsia="Calibri" w:hAnsi="Times New Roman" w:cs="Times New Roman"/>
                <w:lang w:eastAsia="lv-LV"/>
              </w:rPr>
              <w:t xml:space="preserve"> </w:t>
            </w:r>
            <w:r w:rsidRPr="00DC6771">
              <w:rPr>
                <w:rFonts w:ascii="Times New Roman" w:eastAsia="Calibri" w:hAnsi="Times New Roman" w:cs="Times New Roman"/>
                <w:b/>
                <w:lang w:eastAsia="lv-LV"/>
              </w:rPr>
              <w:t>ar dalībnieka līdzdalību</w:t>
            </w:r>
          </w:p>
          <w:p w:rsidR="00DC6771" w:rsidRPr="00DC6771" w:rsidRDefault="00DC6771" w:rsidP="00DC6771">
            <w:pPr>
              <w:spacing w:after="0" w:line="240" w:lineRule="auto"/>
              <w:ind w:left="460"/>
              <w:rPr>
                <w:rFonts w:ascii="Times New Roman" w:eastAsia="Calibri" w:hAnsi="Times New Roman" w:cs="Times New Roman"/>
                <w:b/>
                <w:lang w:eastAsia="lv-LV"/>
              </w:rPr>
            </w:pPr>
            <w:r w:rsidRPr="00DC6771">
              <w:rPr>
                <w:rFonts w:ascii="Times New Roman" w:eastAsia="Calibri" w:hAnsi="Times New Roman" w:cs="Times New Roman"/>
                <w:sz w:val="20"/>
                <w:szCs w:val="20"/>
                <w:lang w:eastAsia="lv-LV"/>
              </w:rPr>
              <w:t>Aktivitātes nosaukums, norises laiks, vieta, kontaktpersona, cita nozīmīga informācija</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spacing w:after="0" w:line="240" w:lineRule="auto"/>
              <w:contextualSpacing/>
              <w:rPr>
                <w:rFonts w:ascii="Times New Roman" w:eastAsia="Calibri" w:hAnsi="Times New Roman" w:cs="Times New Roman"/>
                <w:b/>
                <w:lang w:eastAsia="lv-LV"/>
              </w:rPr>
            </w:pPr>
            <w:r w:rsidRPr="00DC6771">
              <w:rPr>
                <w:rFonts w:ascii="Times New Roman" w:eastAsia="Calibri" w:hAnsi="Times New Roman" w:cs="Times New Roman"/>
                <w:b/>
                <w:lang w:eastAsia="lv-LV"/>
              </w:rPr>
              <w:t>14. Sabiedrībai pieejams pakalpojums</w:t>
            </w:r>
          </w:p>
          <w:p w:rsidR="00DC6771" w:rsidRPr="00DC6771" w:rsidRDefault="00DC6771" w:rsidP="00DC6771">
            <w:pPr>
              <w:spacing w:after="0" w:line="240" w:lineRule="auto"/>
              <w:ind w:left="460"/>
              <w:rPr>
                <w:rFonts w:ascii="Times New Roman" w:eastAsia="Calibri" w:hAnsi="Times New Roman" w:cs="Times New Roman"/>
                <w:b/>
                <w:lang w:eastAsia="lv-LV"/>
              </w:rPr>
            </w:pPr>
            <w:r w:rsidRPr="00DC6771">
              <w:rPr>
                <w:rFonts w:ascii="Times New Roman" w:eastAsia="Calibri" w:hAnsi="Times New Roman" w:cs="Times New Roman"/>
                <w:sz w:val="20"/>
                <w:szCs w:val="20"/>
                <w:lang w:eastAsia="lv-LV"/>
              </w:rPr>
              <w:t>Pakalpojuma nosaukums, cita nozīmīga informācija pakalpojuma pieejamībai</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spacing w:after="0" w:line="240" w:lineRule="auto"/>
              <w:contextualSpacing/>
              <w:rPr>
                <w:rFonts w:ascii="Times New Roman" w:eastAsia="Calibri" w:hAnsi="Times New Roman" w:cs="Times New Roman"/>
                <w:b/>
                <w:lang w:eastAsia="lv-LV"/>
              </w:rPr>
            </w:pPr>
            <w:r w:rsidRPr="00DC6771">
              <w:rPr>
                <w:rFonts w:ascii="Times New Roman" w:eastAsia="Calibri" w:hAnsi="Times New Roman" w:cs="Times New Roman"/>
                <w:b/>
                <w:lang w:eastAsia="lv-LV"/>
              </w:rPr>
              <w:t>15. Dalība kolektīvā vai interešu grupā</w:t>
            </w:r>
          </w:p>
          <w:p w:rsidR="00DC6771" w:rsidRPr="00DC6771" w:rsidRDefault="00DC6771" w:rsidP="00DC6771">
            <w:pPr>
              <w:spacing w:after="0" w:line="240" w:lineRule="auto"/>
              <w:ind w:left="460"/>
              <w:rPr>
                <w:rFonts w:ascii="Times New Roman" w:eastAsia="Calibri" w:hAnsi="Times New Roman" w:cs="Times New Roman"/>
                <w:b/>
                <w:lang w:eastAsia="lv-LV"/>
              </w:rPr>
            </w:pPr>
            <w:r w:rsidRPr="00DC6771">
              <w:rPr>
                <w:rFonts w:ascii="Times New Roman" w:eastAsia="Calibri" w:hAnsi="Times New Roman" w:cs="Times New Roman"/>
                <w:sz w:val="20"/>
                <w:szCs w:val="20"/>
                <w:lang w:eastAsia="lv-LV"/>
              </w:rPr>
              <w:t>Kolektīva vai grupas veids un nosaukums, cita nozīmīga informācija</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spacing w:after="0" w:line="240" w:lineRule="auto"/>
              <w:ind w:left="34"/>
              <w:contextualSpacing/>
              <w:rPr>
                <w:rFonts w:ascii="Times New Roman" w:eastAsia="Calibri" w:hAnsi="Times New Roman" w:cs="Times New Roman"/>
                <w:b/>
                <w:lang w:eastAsia="lv-LV"/>
              </w:rPr>
            </w:pPr>
            <w:r w:rsidRPr="00DC6771">
              <w:rPr>
                <w:rFonts w:ascii="Times New Roman" w:eastAsia="Calibri" w:hAnsi="Times New Roman" w:cs="Times New Roman"/>
                <w:b/>
                <w:lang w:eastAsia="lv-LV"/>
              </w:rPr>
              <w:t>16. Dalība nevalstiskajā organizācijā</w:t>
            </w:r>
          </w:p>
          <w:p w:rsidR="00DC6771" w:rsidRPr="00DC6771" w:rsidRDefault="00DC6771" w:rsidP="00DC6771">
            <w:pPr>
              <w:spacing w:after="0" w:line="240" w:lineRule="auto"/>
              <w:ind w:left="460"/>
              <w:rPr>
                <w:rFonts w:ascii="Times New Roman" w:eastAsia="Calibri" w:hAnsi="Times New Roman" w:cs="Times New Roman"/>
                <w:b/>
                <w:lang w:eastAsia="lv-LV"/>
              </w:rPr>
            </w:pPr>
            <w:r w:rsidRPr="00DC6771">
              <w:rPr>
                <w:rFonts w:ascii="Times New Roman" w:eastAsia="Calibri" w:hAnsi="Times New Roman" w:cs="Times New Roman"/>
                <w:sz w:val="20"/>
                <w:szCs w:val="20"/>
                <w:lang w:eastAsia="lv-LV"/>
              </w:rPr>
              <w:t>Organizācijas nosaukums, cita nozīmīga informācija</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spacing w:after="0" w:line="240" w:lineRule="auto"/>
              <w:rPr>
                <w:rFonts w:ascii="Times New Roman" w:eastAsia="Calibri" w:hAnsi="Times New Roman" w:cs="Times New Roman"/>
                <w:b/>
                <w:lang w:eastAsia="lv-LV"/>
              </w:rPr>
            </w:pPr>
            <w:r w:rsidRPr="00DC6771">
              <w:rPr>
                <w:rFonts w:ascii="Times New Roman" w:eastAsia="Calibri" w:hAnsi="Times New Roman" w:cs="Times New Roman"/>
                <w:b/>
                <w:lang w:eastAsia="lv-LV"/>
              </w:rPr>
              <w:t>17. Izglītība</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spacing w:after="0" w:line="240" w:lineRule="auto"/>
              <w:rPr>
                <w:rFonts w:ascii="Times New Roman" w:eastAsia="Calibri" w:hAnsi="Times New Roman" w:cs="Times New Roman"/>
                <w:lang w:eastAsia="lv-LV"/>
              </w:rPr>
            </w:pPr>
            <w:r w:rsidRPr="00DC6771">
              <w:rPr>
                <w:rFonts w:ascii="Times New Roman" w:eastAsia="Calibri" w:hAnsi="Times New Roman" w:cs="Times New Roman"/>
                <w:lang w:eastAsia="lv-LV"/>
              </w:rPr>
              <w:t xml:space="preserve">17.1. Pamatizglītība/vidējā izglītība/speciālā (profesionālā) izglītība/augstākā izglītība </w:t>
            </w:r>
          </w:p>
          <w:p w:rsidR="00DC6771" w:rsidRPr="00DC6771" w:rsidRDefault="00DC6771" w:rsidP="00DC6771">
            <w:pPr>
              <w:spacing w:after="0" w:line="240" w:lineRule="auto"/>
              <w:ind w:left="460"/>
              <w:rPr>
                <w:rFonts w:ascii="Times New Roman" w:eastAsia="Calibri" w:hAnsi="Times New Roman" w:cs="Times New Roman"/>
                <w:lang w:eastAsia="lv-LV"/>
              </w:rPr>
            </w:pPr>
            <w:r w:rsidRPr="00DC6771">
              <w:rPr>
                <w:rFonts w:ascii="Times New Roman" w:eastAsia="Calibri" w:hAnsi="Times New Roman" w:cs="Times New Roman"/>
                <w:sz w:val="20"/>
                <w:szCs w:val="20"/>
                <w:lang w:eastAsia="lv-LV"/>
              </w:rPr>
              <w:t>Iegūtā izglītība, ja iespējams, minēt izglītības iestādi</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spacing w:after="0" w:line="240" w:lineRule="auto"/>
              <w:rPr>
                <w:rFonts w:ascii="Times New Roman" w:eastAsia="Calibri" w:hAnsi="Times New Roman" w:cs="Times New Roman"/>
                <w:lang w:eastAsia="lv-LV"/>
              </w:rPr>
            </w:pPr>
            <w:r w:rsidRPr="00DC6771">
              <w:rPr>
                <w:rFonts w:ascii="Times New Roman" w:eastAsia="Calibri" w:hAnsi="Times New Roman" w:cs="Times New Roman"/>
                <w:lang w:eastAsia="lv-LV"/>
              </w:rPr>
              <w:lastRenderedPageBreak/>
              <w:t>17.2. Tālākizglītība un profesionālā pilnveide</w:t>
            </w:r>
          </w:p>
          <w:p w:rsidR="00DC6771" w:rsidRPr="00DC6771" w:rsidRDefault="00DC6771" w:rsidP="00DC6771">
            <w:pPr>
              <w:spacing w:after="0" w:line="240" w:lineRule="auto"/>
              <w:ind w:left="460"/>
              <w:rPr>
                <w:rFonts w:ascii="Times New Roman" w:eastAsia="Calibri" w:hAnsi="Times New Roman" w:cs="Times New Roman"/>
                <w:lang w:eastAsia="lv-LV"/>
              </w:rPr>
            </w:pPr>
            <w:r w:rsidRPr="00DC6771">
              <w:rPr>
                <w:rFonts w:ascii="Times New Roman" w:eastAsia="Calibri" w:hAnsi="Times New Roman" w:cs="Times New Roman"/>
                <w:sz w:val="20"/>
                <w:szCs w:val="20"/>
                <w:lang w:eastAsia="lv-LV"/>
              </w:rPr>
              <w:t>Konkrēti vai aprakstoši minēt tālākizglītības/profesionālās pilnveides formu, piem., kursi, meistarklases, plenēri u.c., apgūtās tēmas, kā arī iestādi, kas nodrošinājusi tālākizglītību</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spacing w:after="0" w:line="240" w:lineRule="auto"/>
              <w:rPr>
                <w:rFonts w:ascii="Times New Roman" w:eastAsia="Calibri" w:hAnsi="Times New Roman" w:cs="Times New Roman"/>
                <w:lang w:eastAsia="lv-LV"/>
              </w:rPr>
            </w:pPr>
            <w:r w:rsidRPr="00DC6771">
              <w:rPr>
                <w:rFonts w:ascii="Times New Roman" w:eastAsia="Calibri" w:hAnsi="Times New Roman" w:cs="Times New Roman"/>
                <w:lang w:eastAsia="lv-LV"/>
              </w:rPr>
              <w:t>17.3. Cita nozīmīga informācija par dalībnieka izglītību</w:t>
            </w:r>
          </w:p>
          <w:p w:rsidR="00DC6771" w:rsidRPr="00DC6771" w:rsidRDefault="00DC6771" w:rsidP="00DC6771">
            <w:pPr>
              <w:spacing w:after="0" w:line="240" w:lineRule="auto"/>
              <w:rPr>
                <w:rFonts w:ascii="Times New Roman" w:eastAsia="Calibri" w:hAnsi="Times New Roman" w:cs="Times New Roman"/>
                <w:b/>
                <w:lang w:eastAsia="lv-LV"/>
              </w:rPr>
            </w:pPr>
            <w:r w:rsidRPr="00DC6771">
              <w:rPr>
                <w:rFonts w:ascii="Times New Roman" w:eastAsia="Calibri" w:hAnsi="Times New Roman" w:cs="Times New Roman"/>
                <w:sz w:val="20"/>
                <w:szCs w:val="20"/>
                <w:lang w:eastAsia="lv-LV"/>
              </w:rPr>
              <w:t xml:space="preserve">         Praktizētās prasmes kontekstā</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spacing w:after="0" w:line="240" w:lineRule="auto"/>
              <w:rPr>
                <w:rFonts w:ascii="Times New Roman" w:eastAsia="Calibri" w:hAnsi="Times New Roman" w:cs="Times New Roman"/>
                <w:lang w:eastAsia="lv-LV"/>
              </w:rPr>
            </w:pPr>
            <w:r w:rsidRPr="00DC6771">
              <w:rPr>
                <w:rFonts w:ascii="Times New Roman" w:eastAsia="Calibri" w:hAnsi="Times New Roman" w:cs="Times New Roman"/>
                <w:b/>
                <w:lang w:eastAsia="lv-LV"/>
              </w:rPr>
              <w:t>18. Apbalvojumi</w:t>
            </w:r>
            <w:r w:rsidRPr="00DC6771">
              <w:rPr>
                <w:rFonts w:ascii="Times New Roman" w:eastAsia="Calibri" w:hAnsi="Times New Roman" w:cs="Times New Roman"/>
                <w:lang w:eastAsia="lv-LV"/>
              </w:rPr>
              <w:t xml:space="preserve"> </w:t>
            </w:r>
          </w:p>
          <w:p w:rsidR="00DC6771" w:rsidRPr="00DC6771" w:rsidRDefault="00DC6771" w:rsidP="00DC6771">
            <w:pPr>
              <w:spacing w:after="0" w:line="240" w:lineRule="auto"/>
              <w:ind w:left="460"/>
              <w:rPr>
                <w:rFonts w:ascii="Times New Roman" w:eastAsia="Calibri" w:hAnsi="Times New Roman" w:cs="Times New Roman"/>
                <w:b/>
                <w:lang w:eastAsia="lv-LV"/>
              </w:rPr>
            </w:pPr>
            <w:r w:rsidRPr="00DC6771">
              <w:rPr>
                <w:rFonts w:ascii="Times New Roman" w:eastAsia="Calibri" w:hAnsi="Times New Roman" w:cs="Times New Roman"/>
                <w:sz w:val="20"/>
                <w:szCs w:val="20"/>
                <w:lang w:eastAsia="lv-LV"/>
              </w:rPr>
              <w:t xml:space="preserve">Nozīmīgi valsts, pašvaldības vai starptautiski apbalvojumi, ja tie saistīti ar personas pārvaldītās prasmes atzīšanu vai novērtējumu. Iespēju robežās minēt apbalvojuma veidu un gadu, kad tas piešķirts, ja nepieciešams, minēt citu nozīmīgu informāciju. Šajā informācijā neatspoguļo s pateicības rakstus par dalību pasākumos, piem., festivālos, izstādēs, gadatirgos, u.c. </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spacing w:after="0" w:line="240" w:lineRule="auto"/>
              <w:rPr>
                <w:rFonts w:ascii="Times New Roman" w:eastAsia="Calibri" w:hAnsi="Times New Roman" w:cs="Times New Roman"/>
                <w:sz w:val="20"/>
                <w:szCs w:val="20"/>
                <w:lang w:eastAsia="lv-LV"/>
              </w:rPr>
            </w:pPr>
            <w:r w:rsidRPr="00DC6771">
              <w:rPr>
                <w:rFonts w:ascii="Times New Roman" w:eastAsia="Calibri" w:hAnsi="Times New Roman" w:cs="Times New Roman"/>
                <w:b/>
                <w:lang w:eastAsia="lv-LV"/>
              </w:rPr>
              <w:t>19. Informācijas resursi par dalībnieku</w:t>
            </w:r>
          </w:p>
          <w:p w:rsidR="00DC6771" w:rsidRPr="00DC6771" w:rsidRDefault="00DC6771" w:rsidP="00DC6771">
            <w:pPr>
              <w:spacing w:after="0" w:line="240" w:lineRule="auto"/>
              <w:ind w:left="460"/>
              <w:rPr>
                <w:rFonts w:ascii="Times New Roman" w:eastAsia="Calibri" w:hAnsi="Times New Roman" w:cs="Times New Roman"/>
                <w:b/>
                <w:lang w:eastAsia="lv-LV"/>
              </w:rPr>
            </w:pPr>
            <w:r w:rsidRPr="00DC6771">
              <w:rPr>
                <w:rFonts w:ascii="Times New Roman" w:eastAsia="Calibri" w:hAnsi="Times New Roman" w:cs="Times New Roman"/>
                <w:sz w:val="20"/>
                <w:szCs w:val="20"/>
                <w:lang w:eastAsia="lv-LV"/>
              </w:rPr>
              <w:t>Iespēju robežās norādīt nozīmīgākos publiski pieejamus informācijas resursus: mājas lapas adresi, portāla adresi, iespieddarbus u.c. par personu vai viņa pārvaldīto nemateriālā kultūras mantojuma izpausmi.</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spacing w:after="0" w:line="240" w:lineRule="auto"/>
              <w:rPr>
                <w:rFonts w:ascii="Times New Roman" w:eastAsia="Calibri" w:hAnsi="Times New Roman" w:cs="Times New Roman"/>
                <w:b/>
                <w:lang w:eastAsia="lv-LV"/>
              </w:rPr>
            </w:pPr>
            <w:r w:rsidRPr="00DC6771">
              <w:rPr>
                <w:rFonts w:ascii="Times New Roman" w:eastAsia="Calibri" w:hAnsi="Times New Roman" w:cs="Times New Roman"/>
                <w:b/>
                <w:lang w:eastAsia="lv-LV"/>
              </w:rPr>
              <w:t>20.</w:t>
            </w:r>
            <w:r w:rsidRPr="00DC6771">
              <w:rPr>
                <w:rFonts w:ascii="Times New Roman" w:eastAsia="Calibri" w:hAnsi="Times New Roman" w:cs="Times New Roman"/>
                <w:lang w:eastAsia="lv-LV"/>
              </w:rPr>
              <w:t xml:space="preserve"> </w:t>
            </w:r>
            <w:r w:rsidRPr="00DC6771">
              <w:rPr>
                <w:rFonts w:ascii="Times New Roman" w:eastAsia="Calibri" w:hAnsi="Times New Roman" w:cs="Times New Roman"/>
                <w:b/>
                <w:lang w:eastAsia="lv-LV"/>
              </w:rPr>
              <w:t>Kontaktpersona</w:t>
            </w:r>
          </w:p>
          <w:p w:rsidR="00DC6771" w:rsidRPr="00DC6771" w:rsidRDefault="00DC6771" w:rsidP="00DC6771">
            <w:pPr>
              <w:spacing w:after="0" w:line="240" w:lineRule="auto"/>
              <w:ind w:left="460"/>
              <w:rPr>
                <w:rFonts w:ascii="Times New Roman" w:eastAsia="Calibri" w:hAnsi="Times New Roman" w:cs="Times New Roman"/>
                <w:b/>
                <w:lang w:eastAsia="lv-LV"/>
              </w:rPr>
            </w:pPr>
            <w:r w:rsidRPr="00DC6771">
              <w:rPr>
                <w:rFonts w:ascii="Times New Roman" w:eastAsia="Calibri" w:hAnsi="Times New Roman" w:cs="Times New Roman"/>
                <w:sz w:val="20"/>
                <w:szCs w:val="20"/>
                <w:lang w:eastAsia="lv-LV"/>
              </w:rPr>
              <w:t xml:space="preserve">Persona (vārds, uzvārds, kontakti), ar kuras palīdzību iespējams sazināties ar vai par aptaujāto personu. </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spacing w:after="0" w:line="240" w:lineRule="auto"/>
              <w:rPr>
                <w:rFonts w:ascii="Times New Roman" w:eastAsia="Calibri" w:hAnsi="Times New Roman" w:cs="Times New Roman"/>
                <w:b/>
                <w:lang w:eastAsia="lv-LV"/>
              </w:rPr>
            </w:pPr>
            <w:r w:rsidRPr="00DC6771">
              <w:rPr>
                <w:rFonts w:ascii="Times New Roman" w:eastAsia="Calibri" w:hAnsi="Times New Roman" w:cs="Times New Roman"/>
                <w:b/>
                <w:lang w:eastAsia="lv-LV"/>
              </w:rPr>
              <w:t>21. Intervijas datums un vieta</w:t>
            </w:r>
          </w:p>
          <w:p w:rsidR="00DC6771" w:rsidRPr="00DC6771" w:rsidRDefault="00DC6771" w:rsidP="00DC6771">
            <w:pPr>
              <w:spacing w:after="0" w:line="240" w:lineRule="auto"/>
              <w:ind w:left="460"/>
              <w:rPr>
                <w:rFonts w:ascii="Times New Roman" w:eastAsia="Calibri" w:hAnsi="Times New Roman" w:cs="Times New Roman"/>
                <w:b/>
                <w:lang w:eastAsia="lv-LV"/>
              </w:rPr>
            </w:pPr>
            <w:r w:rsidRPr="00DC6771">
              <w:rPr>
                <w:rFonts w:ascii="Times New Roman" w:eastAsia="Calibri" w:hAnsi="Times New Roman" w:cs="Times New Roman"/>
                <w:sz w:val="20"/>
                <w:szCs w:val="20"/>
                <w:lang w:eastAsia="lv-LV"/>
              </w:rPr>
              <w:t>Gads, datums, mēnesis, vieta</w:t>
            </w:r>
          </w:p>
          <w:p w:rsidR="00DC6771" w:rsidRPr="00DC6771" w:rsidRDefault="00DC6771" w:rsidP="00DC6771">
            <w:pPr>
              <w:spacing w:after="0" w:line="240" w:lineRule="auto"/>
              <w:rPr>
                <w:rFonts w:ascii="Times New Roman" w:eastAsia="Calibri" w:hAnsi="Times New Roman" w:cs="Times New Roman"/>
                <w:b/>
                <w:lang w:eastAsia="lv-LV"/>
              </w:rPr>
            </w:pP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r w:rsidR="00DC6771" w:rsidRPr="00DC6771" w:rsidTr="00E558F6">
        <w:tc>
          <w:tcPr>
            <w:tcW w:w="3970" w:type="dxa"/>
            <w:shd w:val="clear" w:color="auto" w:fill="auto"/>
          </w:tcPr>
          <w:p w:rsidR="00DC6771" w:rsidRPr="00DC6771" w:rsidRDefault="00DC6771" w:rsidP="00DC6771">
            <w:pPr>
              <w:spacing w:after="0" w:line="240" w:lineRule="auto"/>
              <w:rPr>
                <w:rFonts w:ascii="Times New Roman" w:eastAsia="Calibri" w:hAnsi="Times New Roman" w:cs="Times New Roman"/>
                <w:b/>
                <w:lang w:eastAsia="lv-LV"/>
              </w:rPr>
            </w:pPr>
            <w:r w:rsidRPr="00DC6771">
              <w:rPr>
                <w:rFonts w:ascii="Times New Roman" w:eastAsia="Calibri" w:hAnsi="Times New Roman" w:cs="Times New Roman"/>
                <w:b/>
                <w:lang w:eastAsia="lv-LV"/>
              </w:rPr>
              <w:t>22. Ziņas par intervētāju</w:t>
            </w:r>
          </w:p>
          <w:p w:rsidR="00DC6771" w:rsidRPr="00DC6771" w:rsidRDefault="00DC6771" w:rsidP="00DC6771">
            <w:pPr>
              <w:spacing w:after="0" w:line="240" w:lineRule="auto"/>
              <w:ind w:left="460"/>
              <w:rPr>
                <w:rFonts w:ascii="Times New Roman" w:eastAsia="Calibri" w:hAnsi="Times New Roman" w:cs="Times New Roman"/>
                <w:lang w:eastAsia="lv-LV"/>
              </w:rPr>
            </w:pPr>
            <w:r w:rsidRPr="00DC6771">
              <w:rPr>
                <w:rFonts w:ascii="Times New Roman" w:eastAsia="Calibri" w:hAnsi="Times New Roman" w:cs="Times New Roman"/>
                <w:lang w:eastAsia="lv-LV"/>
              </w:rPr>
              <w:t>Vārds, uzvārds</w:t>
            </w:r>
          </w:p>
          <w:p w:rsidR="00DC6771" w:rsidRPr="00DC6771" w:rsidRDefault="00DC6771" w:rsidP="00DC6771">
            <w:pPr>
              <w:spacing w:after="0" w:line="240" w:lineRule="auto"/>
              <w:ind w:left="460"/>
              <w:rPr>
                <w:rFonts w:ascii="Times New Roman" w:eastAsia="Calibri" w:hAnsi="Times New Roman" w:cs="Times New Roman"/>
                <w:lang w:eastAsia="lv-LV"/>
              </w:rPr>
            </w:pPr>
            <w:r w:rsidRPr="00DC6771">
              <w:rPr>
                <w:rFonts w:ascii="Times New Roman" w:eastAsia="Calibri" w:hAnsi="Times New Roman" w:cs="Times New Roman"/>
                <w:lang w:eastAsia="lv-LV"/>
              </w:rPr>
              <w:t>Dzimšanas gads</w:t>
            </w:r>
          </w:p>
          <w:p w:rsidR="00DC6771" w:rsidRPr="00DC6771" w:rsidRDefault="00DC6771" w:rsidP="00DC6771">
            <w:pPr>
              <w:spacing w:after="0" w:line="240" w:lineRule="auto"/>
              <w:ind w:left="460"/>
              <w:rPr>
                <w:rFonts w:ascii="Times New Roman" w:eastAsia="Calibri" w:hAnsi="Times New Roman" w:cs="Times New Roman"/>
                <w:lang w:eastAsia="lv-LV"/>
              </w:rPr>
            </w:pPr>
            <w:r w:rsidRPr="00DC6771">
              <w:rPr>
                <w:rFonts w:ascii="Times New Roman" w:eastAsia="Calibri" w:hAnsi="Times New Roman" w:cs="Times New Roman"/>
                <w:lang w:eastAsia="lv-LV"/>
              </w:rPr>
              <w:t>Izglītība</w:t>
            </w:r>
          </w:p>
          <w:p w:rsidR="00DC6771" w:rsidRPr="00DC6771" w:rsidRDefault="00DC6771" w:rsidP="00DC6771">
            <w:pPr>
              <w:spacing w:after="0" w:line="240" w:lineRule="auto"/>
              <w:ind w:left="460"/>
              <w:rPr>
                <w:rFonts w:ascii="Times New Roman" w:eastAsia="Calibri" w:hAnsi="Times New Roman" w:cs="Times New Roman"/>
                <w:lang w:eastAsia="lv-LV"/>
              </w:rPr>
            </w:pPr>
            <w:r w:rsidRPr="00DC6771">
              <w:rPr>
                <w:rFonts w:ascii="Times New Roman" w:eastAsia="Calibri" w:hAnsi="Times New Roman" w:cs="Times New Roman"/>
                <w:lang w:eastAsia="lv-LV"/>
              </w:rPr>
              <w:t>Nodarbošanās</w:t>
            </w:r>
          </w:p>
          <w:p w:rsidR="00DC6771" w:rsidRPr="00DC6771" w:rsidRDefault="00DC6771" w:rsidP="00DC6771">
            <w:pPr>
              <w:spacing w:after="0" w:line="240" w:lineRule="auto"/>
              <w:ind w:left="460"/>
              <w:rPr>
                <w:rFonts w:ascii="Times New Roman" w:eastAsia="Calibri" w:hAnsi="Times New Roman" w:cs="Times New Roman"/>
                <w:lang w:eastAsia="lv-LV"/>
              </w:rPr>
            </w:pPr>
            <w:r w:rsidRPr="00DC6771">
              <w:rPr>
                <w:rFonts w:ascii="Times New Roman" w:eastAsia="Calibri" w:hAnsi="Times New Roman" w:cs="Times New Roman"/>
                <w:lang w:eastAsia="lv-LV"/>
              </w:rPr>
              <w:t>Adrese</w:t>
            </w:r>
          </w:p>
          <w:p w:rsidR="00DC6771" w:rsidRPr="00DC6771" w:rsidRDefault="00DC6771" w:rsidP="00DC6771">
            <w:pPr>
              <w:spacing w:after="0" w:line="240" w:lineRule="auto"/>
              <w:ind w:left="460"/>
              <w:rPr>
                <w:rFonts w:ascii="Times New Roman" w:eastAsia="Calibri" w:hAnsi="Times New Roman" w:cs="Times New Roman"/>
                <w:b/>
                <w:lang w:eastAsia="lv-LV"/>
              </w:rPr>
            </w:pPr>
            <w:r w:rsidRPr="00DC6771">
              <w:rPr>
                <w:rFonts w:ascii="Times New Roman" w:eastAsia="Calibri" w:hAnsi="Times New Roman" w:cs="Times New Roman"/>
                <w:lang w:eastAsia="lv-LV"/>
              </w:rPr>
              <w:t>Koordinātes (tālrunis, e –pasts)</w:t>
            </w:r>
          </w:p>
        </w:tc>
        <w:tc>
          <w:tcPr>
            <w:tcW w:w="5245" w:type="dxa"/>
            <w:shd w:val="clear" w:color="auto" w:fill="auto"/>
          </w:tcPr>
          <w:p w:rsidR="00DC6771" w:rsidRPr="00DC6771" w:rsidRDefault="00DC6771" w:rsidP="00DC6771">
            <w:pPr>
              <w:spacing w:after="120" w:line="240" w:lineRule="auto"/>
              <w:rPr>
                <w:rFonts w:ascii="Times New Roman" w:eastAsia="Calibri" w:hAnsi="Times New Roman" w:cs="Times New Roman"/>
                <w:b/>
                <w:lang w:eastAsia="lv-LV"/>
              </w:rPr>
            </w:pPr>
          </w:p>
        </w:tc>
      </w:tr>
    </w:tbl>
    <w:p w:rsidR="00DC6771" w:rsidRPr="00DC6771" w:rsidRDefault="00DC6771" w:rsidP="00DC6771">
      <w:pPr>
        <w:spacing w:after="0" w:line="240" w:lineRule="auto"/>
        <w:rPr>
          <w:rFonts w:ascii="Times New Roman" w:eastAsia="Calibri" w:hAnsi="Times New Roman" w:cs="Times New Roman"/>
          <w:sz w:val="24"/>
          <w:szCs w:val="24"/>
          <w:lang w:eastAsia="lv-LV"/>
        </w:rPr>
      </w:pPr>
    </w:p>
    <w:p w:rsidR="00DC6771" w:rsidRPr="00DC6771" w:rsidRDefault="00DC6771" w:rsidP="00DC6771">
      <w:pPr>
        <w:numPr>
          <w:ilvl w:val="0"/>
          <w:numId w:val="6"/>
        </w:numPr>
        <w:spacing w:after="0" w:line="240" w:lineRule="auto"/>
        <w:contextualSpacing/>
        <w:jc w:val="both"/>
        <w:rPr>
          <w:rFonts w:ascii="Times New Roman" w:eastAsia="Calibri" w:hAnsi="Times New Roman" w:cs="Times New Roman"/>
          <w:sz w:val="20"/>
          <w:szCs w:val="20"/>
          <w:lang w:eastAsia="lv-LV"/>
        </w:rPr>
      </w:pPr>
      <w:r w:rsidRPr="00DC6771">
        <w:rPr>
          <w:rFonts w:ascii="Times New Roman" w:eastAsia="Calibri" w:hAnsi="Times New Roman" w:cs="Times New Roman"/>
          <w:sz w:val="20"/>
          <w:szCs w:val="20"/>
          <w:lang w:eastAsia="lv-LV"/>
        </w:rPr>
        <w:t>Anketu aizpilda par tiem meistariem, par kuriem tas nav izdarīts iepriekšējos pasākumos.</w:t>
      </w:r>
    </w:p>
    <w:p w:rsidR="00DC6771" w:rsidRPr="00DC6771" w:rsidRDefault="00DC6771" w:rsidP="00DC6771">
      <w:pPr>
        <w:numPr>
          <w:ilvl w:val="0"/>
          <w:numId w:val="6"/>
        </w:numPr>
        <w:spacing w:after="0" w:line="240" w:lineRule="auto"/>
        <w:contextualSpacing/>
        <w:jc w:val="both"/>
        <w:rPr>
          <w:rFonts w:ascii="Times New Roman" w:eastAsia="Calibri" w:hAnsi="Times New Roman" w:cs="Times New Roman"/>
          <w:sz w:val="20"/>
          <w:szCs w:val="20"/>
          <w:lang w:eastAsia="lv-LV"/>
        </w:rPr>
      </w:pPr>
      <w:r w:rsidRPr="00DC6771">
        <w:rPr>
          <w:rFonts w:ascii="Times New Roman" w:eastAsia="Calibri" w:hAnsi="Times New Roman" w:cs="Times New Roman"/>
          <w:sz w:val="20"/>
          <w:szCs w:val="20"/>
          <w:lang w:eastAsia="lv-LV"/>
        </w:rPr>
        <w:t xml:space="preserve">Saskaņā ar fiziskās personas datu aizsardzību regulējošajām normām, Latvijas Nacionālais kultūras centrs ir atbildīgs par pieteikuma anketā norādīto personas datu izmantošanu konkrētam mērķiem un atbild par datu drošību. </w:t>
      </w:r>
    </w:p>
    <w:p w:rsidR="00DC6771" w:rsidRPr="00DC6771" w:rsidRDefault="00DC6771" w:rsidP="00DC6771">
      <w:pPr>
        <w:spacing w:after="0" w:line="240" w:lineRule="auto"/>
        <w:jc w:val="both"/>
        <w:rPr>
          <w:rFonts w:ascii="Times New Roman" w:eastAsia="Calibri" w:hAnsi="Times New Roman" w:cs="Times New Roman"/>
          <w:sz w:val="20"/>
          <w:szCs w:val="20"/>
          <w:lang w:eastAsia="lv-LV"/>
        </w:rPr>
      </w:pPr>
    </w:p>
    <w:p w:rsidR="00DC6771" w:rsidRPr="00DC6771" w:rsidRDefault="00DC6771" w:rsidP="00DC6771">
      <w:pPr>
        <w:spacing w:after="0" w:line="240" w:lineRule="auto"/>
        <w:jc w:val="both"/>
        <w:rPr>
          <w:rFonts w:ascii="Times New Roman" w:eastAsia="Calibri" w:hAnsi="Times New Roman" w:cs="Times New Roman"/>
          <w:sz w:val="20"/>
          <w:szCs w:val="20"/>
          <w:lang w:eastAsia="lv-LV"/>
        </w:rPr>
      </w:pPr>
      <w:r w:rsidRPr="00DC6771">
        <w:rPr>
          <w:rFonts w:ascii="Times New Roman" w:eastAsia="Calibri" w:hAnsi="Times New Roman" w:cs="Times New Roman"/>
          <w:sz w:val="20"/>
          <w:szCs w:val="20"/>
          <w:lang w:eastAsia="lv-LV"/>
        </w:rPr>
        <w:br w:type="page"/>
      </w:r>
    </w:p>
    <w:p w:rsidR="00DC6771" w:rsidRPr="00BB7581" w:rsidRDefault="00DC6771" w:rsidP="00DC6771">
      <w:pPr>
        <w:spacing w:after="0" w:line="240" w:lineRule="auto"/>
        <w:ind w:left="720"/>
        <w:jc w:val="right"/>
        <w:rPr>
          <w:rFonts w:ascii="Times New Roman" w:eastAsia="Calibri" w:hAnsi="Times New Roman" w:cs="Times New Roman"/>
          <w:sz w:val="24"/>
          <w:szCs w:val="24"/>
          <w:lang w:eastAsia="lv-LV"/>
        </w:rPr>
      </w:pPr>
      <w:r w:rsidRPr="00BB7581">
        <w:rPr>
          <w:rFonts w:ascii="Times New Roman" w:eastAsia="Calibri" w:hAnsi="Times New Roman" w:cs="Times New Roman"/>
          <w:sz w:val="24"/>
          <w:szCs w:val="24"/>
          <w:lang w:eastAsia="lv-LV"/>
        </w:rPr>
        <w:lastRenderedPageBreak/>
        <w:t>4.</w:t>
      </w:r>
      <w:r w:rsidRPr="00BB7581">
        <w:rPr>
          <w:rFonts w:ascii="Times New Roman" w:eastAsia="Calibri" w:hAnsi="Times New Roman" w:cs="Times New Roman"/>
          <w:bCs/>
          <w:sz w:val="24"/>
          <w:szCs w:val="24"/>
          <w:lang w:eastAsia="lv-LV"/>
        </w:rPr>
        <w:t>pielikums</w:t>
      </w:r>
    </w:p>
    <w:p w:rsidR="00DC6771" w:rsidRPr="00DC6771" w:rsidRDefault="00DC6771" w:rsidP="00DC6771">
      <w:pPr>
        <w:spacing w:after="0" w:line="240" w:lineRule="auto"/>
        <w:ind w:left="720"/>
        <w:jc w:val="right"/>
        <w:rPr>
          <w:rFonts w:ascii="Times New Roman" w:eastAsia="Calibri" w:hAnsi="Times New Roman" w:cs="Times New Roman"/>
          <w:bCs/>
          <w:sz w:val="24"/>
          <w:szCs w:val="24"/>
          <w:lang w:eastAsia="lv-LV"/>
        </w:rPr>
      </w:pPr>
      <w:r w:rsidRPr="00DC6771">
        <w:rPr>
          <w:rFonts w:ascii="Times New Roman" w:eastAsia="Calibri" w:hAnsi="Times New Roman" w:cs="Times New Roman"/>
          <w:bCs/>
          <w:sz w:val="24"/>
          <w:szCs w:val="24"/>
          <w:lang w:eastAsia="lv-LV"/>
        </w:rPr>
        <w:t>Latvijas Nacionālā kultūras centra</w:t>
      </w:r>
    </w:p>
    <w:p w:rsidR="00DC6771" w:rsidRPr="00DC6771" w:rsidRDefault="00DC6771" w:rsidP="00DC6771">
      <w:pPr>
        <w:spacing w:after="0" w:line="240" w:lineRule="auto"/>
        <w:ind w:left="720"/>
        <w:jc w:val="right"/>
        <w:rPr>
          <w:rFonts w:ascii="Times New Roman" w:eastAsia="Calibri" w:hAnsi="Times New Roman" w:cs="Times New Roman"/>
          <w:bCs/>
          <w:sz w:val="24"/>
          <w:szCs w:val="24"/>
          <w:lang w:eastAsia="lv-LV"/>
        </w:rPr>
      </w:pPr>
      <w:r w:rsidRPr="00DC6771">
        <w:rPr>
          <w:rFonts w:ascii="Times New Roman" w:eastAsia="Calibri" w:hAnsi="Times New Roman" w:cs="Times New Roman"/>
          <w:bCs/>
          <w:sz w:val="24"/>
          <w:szCs w:val="24"/>
          <w:lang w:eastAsia="lv-LV"/>
        </w:rPr>
        <w:t>Nemateriālā kultūras mantojuma saglabāšanas pasākuma</w:t>
      </w:r>
    </w:p>
    <w:p w:rsidR="00DC6771" w:rsidRPr="00DC6771" w:rsidRDefault="00DC6771" w:rsidP="00DC6771">
      <w:pPr>
        <w:spacing w:after="0" w:line="240" w:lineRule="auto"/>
        <w:ind w:left="720"/>
        <w:jc w:val="right"/>
        <w:rPr>
          <w:rFonts w:ascii="Times New Roman" w:eastAsia="Calibri" w:hAnsi="Times New Roman" w:cs="Times New Roman"/>
          <w:bCs/>
          <w:sz w:val="24"/>
          <w:szCs w:val="24"/>
          <w:lang w:eastAsia="lv-LV"/>
        </w:rPr>
      </w:pPr>
      <w:r w:rsidRPr="00DC6771">
        <w:rPr>
          <w:rFonts w:ascii="Times New Roman" w:eastAsia="Calibri" w:hAnsi="Times New Roman" w:cs="Times New Roman"/>
          <w:bCs/>
          <w:sz w:val="24"/>
          <w:szCs w:val="24"/>
          <w:lang w:eastAsia="lv-LV"/>
        </w:rPr>
        <w:t>„Satiec savu meistaru!” nolikumam</w:t>
      </w:r>
    </w:p>
    <w:p w:rsidR="00DC6771" w:rsidRPr="00DC6771" w:rsidRDefault="00DC6771" w:rsidP="00DC6771">
      <w:pPr>
        <w:spacing w:after="0" w:line="240" w:lineRule="auto"/>
        <w:ind w:left="720"/>
        <w:jc w:val="right"/>
        <w:rPr>
          <w:rFonts w:ascii="Times New Roman" w:eastAsia="Calibri" w:hAnsi="Times New Roman" w:cs="Times New Roman"/>
          <w:bCs/>
          <w:sz w:val="24"/>
          <w:szCs w:val="24"/>
          <w:lang w:eastAsia="lv-LV"/>
        </w:rPr>
      </w:pPr>
    </w:p>
    <w:p w:rsidR="00DC6771" w:rsidRPr="00DC6771" w:rsidRDefault="00DC6771" w:rsidP="00DC677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DC6771">
        <w:rPr>
          <w:rFonts w:ascii="Times New Roman" w:eastAsia="Times New Roman" w:hAnsi="Times New Roman" w:cs="Times New Roman"/>
          <w:b/>
          <w:bCs/>
          <w:color w:val="000000"/>
          <w:sz w:val="24"/>
          <w:szCs w:val="24"/>
          <w:lang w:eastAsia="lv-LV"/>
        </w:rPr>
        <w:t xml:space="preserve">Nemateriālā kultūras mantojuma saglabāšanas pasākuma </w:t>
      </w:r>
      <w:r w:rsidRPr="00DC6771">
        <w:rPr>
          <w:rFonts w:ascii="Times New Roman" w:eastAsia="Times New Roman" w:hAnsi="Times New Roman" w:cs="Times New Roman"/>
          <w:b/>
          <w:color w:val="000000"/>
          <w:sz w:val="24"/>
          <w:szCs w:val="24"/>
          <w:lang w:eastAsia="lv-LV"/>
        </w:rPr>
        <w:t>„Satiec savu meistaru!”</w:t>
      </w:r>
    </w:p>
    <w:p w:rsidR="00DC6771" w:rsidRPr="00DC6771" w:rsidRDefault="00DC6771" w:rsidP="00DC6771">
      <w:pPr>
        <w:spacing w:after="0" w:line="240" w:lineRule="auto"/>
        <w:jc w:val="center"/>
        <w:rPr>
          <w:rFonts w:ascii="Times New Roman" w:eastAsia="Calibri" w:hAnsi="Times New Roman" w:cs="Times New Roman"/>
          <w:b/>
          <w:color w:val="000000"/>
          <w:sz w:val="24"/>
          <w:szCs w:val="24"/>
          <w:lang w:eastAsia="lv-LV"/>
        </w:rPr>
      </w:pPr>
      <w:r w:rsidRPr="00DC6771">
        <w:rPr>
          <w:rFonts w:ascii="Times New Roman" w:eastAsia="Calibri" w:hAnsi="Times New Roman" w:cs="Times New Roman"/>
          <w:b/>
          <w:color w:val="000000"/>
          <w:sz w:val="24"/>
          <w:szCs w:val="24"/>
          <w:lang w:eastAsia="lv-LV"/>
        </w:rPr>
        <w:t>PASĀKUMA IZVĒRTĒŠANAS ANKETA</w:t>
      </w:r>
    </w:p>
    <w:p w:rsidR="00DC6771" w:rsidRPr="00DC6771" w:rsidRDefault="00DC6771" w:rsidP="00DC6771">
      <w:pPr>
        <w:spacing w:after="0" w:line="240" w:lineRule="auto"/>
        <w:jc w:val="center"/>
        <w:rPr>
          <w:rFonts w:ascii="Times New Roman" w:eastAsia="Calibri" w:hAnsi="Times New Roman" w:cs="Times New Roman"/>
          <w:b/>
          <w:color w:val="000000"/>
          <w:sz w:val="24"/>
          <w:szCs w:val="24"/>
          <w:lang w:eastAsia="lv-LV"/>
        </w:rPr>
      </w:pPr>
    </w:p>
    <w:p w:rsidR="00DC6771" w:rsidRPr="00DC6771" w:rsidRDefault="00DC6771" w:rsidP="00BB7581">
      <w:pPr>
        <w:tabs>
          <w:tab w:val="left" w:pos="6590"/>
        </w:tabs>
        <w:spacing w:after="0" w:line="240" w:lineRule="auto"/>
        <w:jc w:val="both"/>
        <w:rPr>
          <w:rFonts w:ascii="Times New Roman" w:eastAsia="Times New Roman" w:hAnsi="Times New Roman" w:cs="Times New Roman"/>
          <w:b/>
          <w:color w:val="000000"/>
          <w:sz w:val="24"/>
          <w:szCs w:val="24"/>
          <w:lang w:eastAsia="lv-LV"/>
        </w:rPr>
      </w:pPr>
      <w:r w:rsidRPr="00DC6771">
        <w:rPr>
          <w:rFonts w:ascii="Times New Roman" w:eastAsia="Times New Roman" w:hAnsi="Times New Roman" w:cs="Times New Roman"/>
          <w:b/>
          <w:color w:val="000000"/>
          <w:sz w:val="24"/>
          <w:szCs w:val="24"/>
          <w:lang w:eastAsia="lv-LV"/>
        </w:rPr>
        <w:t>Dalībnieks (juridiska persona)</w:t>
      </w:r>
      <w:r w:rsidR="00BB7581">
        <w:rPr>
          <w:rFonts w:ascii="Times New Roman" w:eastAsia="Times New Roman" w:hAnsi="Times New Roman" w:cs="Times New Roman"/>
          <w:b/>
          <w:color w:val="000000"/>
          <w:sz w:val="24"/>
          <w:szCs w:val="24"/>
          <w:lang w:eastAsia="lv-LV"/>
        </w:rPr>
        <w:tab/>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560"/>
        <w:gridCol w:w="1302"/>
        <w:gridCol w:w="3636"/>
      </w:tblGrid>
      <w:tr w:rsidR="00DC6771" w:rsidRPr="00DC6771" w:rsidTr="00E558F6">
        <w:tc>
          <w:tcPr>
            <w:tcW w:w="3402" w:type="dxa"/>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Organizācijas nosaukums</w:t>
            </w:r>
          </w:p>
        </w:tc>
        <w:tc>
          <w:tcPr>
            <w:tcW w:w="6498" w:type="dxa"/>
            <w:gridSpan w:val="3"/>
          </w:tcPr>
          <w:p w:rsidR="00DC6771" w:rsidRPr="00DC6771" w:rsidRDefault="00DC6771" w:rsidP="00DC6771">
            <w:pPr>
              <w:spacing w:after="0" w:line="240" w:lineRule="auto"/>
              <w:rPr>
                <w:rFonts w:ascii="Times New Roman" w:eastAsia="Times New Roman" w:hAnsi="Times New Roman" w:cs="Times New Roman"/>
                <w:b/>
                <w:color w:val="000000"/>
                <w:sz w:val="24"/>
                <w:szCs w:val="24"/>
                <w:lang w:eastAsia="lv-LV"/>
              </w:rPr>
            </w:pPr>
          </w:p>
        </w:tc>
      </w:tr>
      <w:tr w:rsidR="00DC6771" w:rsidRPr="00DC6771" w:rsidTr="00E558F6">
        <w:tc>
          <w:tcPr>
            <w:tcW w:w="3402" w:type="dxa"/>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Organizācijas vadītājs</w:t>
            </w:r>
          </w:p>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(vārds, uzvārds)</w:t>
            </w:r>
          </w:p>
        </w:tc>
        <w:tc>
          <w:tcPr>
            <w:tcW w:w="6498" w:type="dxa"/>
            <w:gridSpan w:val="3"/>
          </w:tcPr>
          <w:p w:rsidR="00DC6771" w:rsidRPr="00DC6771" w:rsidRDefault="00DC6771" w:rsidP="00DC6771">
            <w:pPr>
              <w:spacing w:after="0" w:line="240" w:lineRule="auto"/>
              <w:jc w:val="center"/>
              <w:rPr>
                <w:rFonts w:ascii="Times New Roman" w:eastAsia="Times New Roman" w:hAnsi="Times New Roman" w:cs="Times New Roman"/>
                <w:b/>
                <w:color w:val="000000"/>
                <w:sz w:val="24"/>
                <w:szCs w:val="24"/>
                <w:lang w:eastAsia="lv-LV"/>
              </w:rPr>
            </w:pPr>
          </w:p>
        </w:tc>
      </w:tr>
      <w:tr w:rsidR="00DC6771" w:rsidRPr="00DC6771" w:rsidTr="00E558F6">
        <w:tc>
          <w:tcPr>
            <w:tcW w:w="3402" w:type="dxa"/>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Organizācijas adrese</w:t>
            </w:r>
          </w:p>
        </w:tc>
        <w:tc>
          <w:tcPr>
            <w:tcW w:w="6498" w:type="dxa"/>
            <w:gridSpan w:val="3"/>
          </w:tcPr>
          <w:p w:rsidR="00DC6771" w:rsidRPr="00DC6771" w:rsidRDefault="00DC6771" w:rsidP="00DC6771">
            <w:pPr>
              <w:spacing w:after="0" w:line="240" w:lineRule="auto"/>
              <w:jc w:val="center"/>
              <w:rPr>
                <w:rFonts w:ascii="Times New Roman" w:eastAsia="Times New Roman" w:hAnsi="Times New Roman" w:cs="Times New Roman"/>
                <w:b/>
                <w:color w:val="000000"/>
                <w:sz w:val="24"/>
                <w:szCs w:val="24"/>
                <w:lang w:eastAsia="lv-LV"/>
              </w:rPr>
            </w:pPr>
          </w:p>
        </w:tc>
      </w:tr>
      <w:tr w:rsidR="00DC6771" w:rsidRPr="00DC6771" w:rsidTr="00E558F6">
        <w:tc>
          <w:tcPr>
            <w:tcW w:w="3402" w:type="dxa"/>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Mājas lapas adrese (ja ir)</w:t>
            </w:r>
          </w:p>
        </w:tc>
        <w:tc>
          <w:tcPr>
            <w:tcW w:w="6498" w:type="dxa"/>
            <w:gridSpan w:val="3"/>
          </w:tcPr>
          <w:p w:rsidR="00DC6771" w:rsidRPr="00DC6771" w:rsidRDefault="00DC6771" w:rsidP="00DC6771">
            <w:pPr>
              <w:spacing w:after="0" w:line="240" w:lineRule="auto"/>
              <w:jc w:val="center"/>
              <w:rPr>
                <w:rFonts w:ascii="Times New Roman" w:eastAsia="Times New Roman" w:hAnsi="Times New Roman" w:cs="Times New Roman"/>
                <w:b/>
                <w:color w:val="000000"/>
                <w:sz w:val="24"/>
                <w:szCs w:val="24"/>
                <w:lang w:eastAsia="lv-LV"/>
              </w:rPr>
            </w:pPr>
          </w:p>
        </w:tc>
      </w:tr>
      <w:tr w:rsidR="00DC6771" w:rsidRPr="00DC6771" w:rsidTr="00E558F6">
        <w:tc>
          <w:tcPr>
            <w:tcW w:w="3402" w:type="dxa"/>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Tālrunis</w:t>
            </w:r>
          </w:p>
        </w:tc>
        <w:tc>
          <w:tcPr>
            <w:tcW w:w="1560" w:type="dxa"/>
          </w:tcPr>
          <w:p w:rsidR="00DC6771" w:rsidRPr="00DC6771" w:rsidRDefault="00DC6771" w:rsidP="00DC6771">
            <w:pPr>
              <w:spacing w:after="0" w:line="240" w:lineRule="auto"/>
              <w:jc w:val="center"/>
              <w:rPr>
                <w:rFonts w:ascii="Times New Roman" w:eastAsia="Times New Roman" w:hAnsi="Times New Roman" w:cs="Times New Roman"/>
                <w:color w:val="000000"/>
                <w:sz w:val="24"/>
                <w:szCs w:val="24"/>
                <w:lang w:eastAsia="lv-LV"/>
              </w:rPr>
            </w:pPr>
          </w:p>
        </w:tc>
        <w:tc>
          <w:tcPr>
            <w:tcW w:w="1302" w:type="dxa"/>
          </w:tcPr>
          <w:p w:rsidR="00DC6771" w:rsidRPr="00DC6771" w:rsidRDefault="00DC6771" w:rsidP="00DC6771">
            <w:pPr>
              <w:spacing w:after="0" w:line="240" w:lineRule="auto"/>
              <w:jc w:val="center"/>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E-pasts</w:t>
            </w:r>
          </w:p>
        </w:tc>
        <w:tc>
          <w:tcPr>
            <w:tcW w:w="3636" w:type="dxa"/>
          </w:tcPr>
          <w:p w:rsidR="00DC6771" w:rsidRPr="00DC6771" w:rsidRDefault="00DC6771" w:rsidP="00DC6771">
            <w:pPr>
              <w:spacing w:after="0" w:line="240" w:lineRule="auto"/>
              <w:jc w:val="center"/>
              <w:rPr>
                <w:rFonts w:ascii="Times New Roman" w:eastAsia="Times New Roman" w:hAnsi="Times New Roman" w:cs="Times New Roman"/>
                <w:b/>
                <w:color w:val="000000"/>
                <w:sz w:val="24"/>
                <w:szCs w:val="24"/>
                <w:lang w:eastAsia="lv-LV"/>
              </w:rPr>
            </w:pPr>
          </w:p>
        </w:tc>
      </w:tr>
      <w:tr w:rsidR="00DC6771" w:rsidRPr="00DC6771" w:rsidTr="00E558F6">
        <w:tc>
          <w:tcPr>
            <w:tcW w:w="3402" w:type="dxa"/>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Kontaktpersona (vārds, uzvārds)</w:t>
            </w:r>
          </w:p>
        </w:tc>
        <w:tc>
          <w:tcPr>
            <w:tcW w:w="6498" w:type="dxa"/>
            <w:gridSpan w:val="3"/>
          </w:tcPr>
          <w:p w:rsidR="00DC6771" w:rsidRPr="00DC6771" w:rsidRDefault="00DC6771" w:rsidP="00DC6771">
            <w:pPr>
              <w:spacing w:after="0" w:line="240" w:lineRule="auto"/>
              <w:rPr>
                <w:rFonts w:ascii="Times New Roman" w:eastAsia="Times New Roman" w:hAnsi="Times New Roman" w:cs="Times New Roman"/>
                <w:b/>
                <w:color w:val="000000"/>
                <w:sz w:val="24"/>
                <w:szCs w:val="24"/>
                <w:lang w:eastAsia="lv-LV"/>
              </w:rPr>
            </w:pPr>
          </w:p>
        </w:tc>
      </w:tr>
      <w:tr w:rsidR="00DC6771" w:rsidRPr="00DC6771" w:rsidTr="00E558F6">
        <w:tc>
          <w:tcPr>
            <w:tcW w:w="3402" w:type="dxa"/>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Tālrunis</w:t>
            </w:r>
          </w:p>
        </w:tc>
        <w:tc>
          <w:tcPr>
            <w:tcW w:w="1560" w:type="dxa"/>
          </w:tcPr>
          <w:p w:rsidR="00DC6771" w:rsidRPr="00DC6771" w:rsidRDefault="00DC6771" w:rsidP="00DC6771">
            <w:pPr>
              <w:spacing w:after="0" w:line="240" w:lineRule="auto"/>
              <w:jc w:val="center"/>
              <w:rPr>
                <w:rFonts w:ascii="Times New Roman" w:eastAsia="Times New Roman" w:hAnsi="Times New Roman" w:cs="Times New Roman"/>
                <w:color w:val="000000"/>
                <w:sz w:val="24"/>
                <w:szCs w:val="24"/>
                <w:lang w:eastAsia="lv-LV"/>
              </w:rPr>
            </w:pPr>
          </w:p>
        </w:tc>
        <w:tc>
          <w:tcPr>
            <w:tcW w:w="1302" w:type="dxa"/>
          </w:tcPr>
          <w:p w:rsidR="00DC6771" w:rsidRPr="00DC6771" w:rsidRDefault="00DC6771" w:rsidP="00DC6771">
            <w:pPr>
              <w:spacing w:after="0" w:line="240" w:lineRule="auto"/>
              <w:jc w:val="center"/>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E-pasts</w:t>
            </w:r>
          </w:p>
        </w:tc>
        <w:tc>
          <w:tcPr>
            <w:tcW w:w="3636" w:type="dxa"/>
          </w:tcPr>
          <w:p w:rsidR="00DC6771" w:rsidRPr="00DC6771" w:rsidRDefault="00DC6771" w:rsidP="00DC6771">
            <w:pPr>
              <w:spacing w:after="0" w:line="240" w:lineRule="auto"/>
              <w:jc w:val="center"/>
              <w:rPr>
                <w:rFonts w:ascii="Times New Roman" w:eastAsia="Times New Roman" w:hAnsi="Times New Roman" w:cs="Times New Roman"/>
                <w:b/>
                <w:color w:val="000000"/>
                <w:sz w:val="24"/>
                <w:szCs w:val="24"/>
                <w:lang w:eastAsia="lv-LV"/>
              </w:rPr>
            </w:pPr>
          </w:p>
        </w:tc>
      </w:tr>
    </w:tbl>
    <w:p w:rsidR="00DC6771" w:rsidRPr="00DC6771" w:rsidRDefault="00DC6771" w:rsidP="00DC6771">
      <w:pPr>
        <w:spacing w:after="0" w:line="240" w:lineRule="auto"/>
        <w:jc w:val="center"/>
        <w:rPr>
          <w:rFonts w:ascii="Times New Roman" w:eastAsia="Times New Roman" w:hAnsi="Times New Roman" w:cs="Times New Roman"/>
          <w:b/>
          <w:color w:val="000000"/>
          <w:sz w:val="24"/>
          <w:szCs w:val="24"/>
          <w:lang w:eastAsia="lv-LV"/>
        </w:rPr>
      </w:pPr>
    </w:p>
    <w:p w:rsidR="00DC6771" w:rsidRPr="00DC6771" w:rsidRDefault="00DC6771" w:rsidP="00DC6771">
      <w:pPr>
        <w:spacing w:after="0" w:line="240" w:lineRule="auto"/>
        <w:jc w:val="both"/>
        <w:rPr>
          <w:rFonts w:ascii="Times New Roman" w:eastAsia="Times New Roman" w:hAnsi="Times New Roman" w:cs="Times New Roman"/>
          <w:b/>
          <w:color w:val="000000"/>
          <w:sz w:val="24"/>
          <w:szCs w:val="24"/>
          <w:lang w:eastAsia="lv-LV"/>
        </w:rPr>
      </w:pPr>
      <w:r w:rsidRPr="00DC6771">
        <w:rPr>
          <w:rFonts w:ascii="Times New Roman" w:eastAsia="Times New Roman" w:hAnsi="Times New Roman" w:cs="Times New Roman"/>
          <w:b/>
          <w:color w:val="000000"/>
          <w:sz w:val="24"/>
          <w:szCs w:val="24"/>
          <w:lang w:eastAsia="lv-LV"/>
        </w:rPr>
        <w:t>Dalībnieks (fiziska persona)</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560"/>
        <w:gridCol w:w="1302"/>
        <w:gridCol w:w="1548"/>
        <w:gridCol w:w="2088"/>
      </w:tblGrid>
      <w:tr w:rsidR="00DC6771" w:rsidRPr="00DC6771" w:rsidTr="00E558F6">
        <w:tc>
          <w:tcPr>
            <w:tcW w:w="3402" w:type="dxa"/>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Dalībnieka vārds, uzvārds</w:t>
            </w:r>
          </w:p>
        </w:tc>
        <w:tc>
          <w:tcPr>
            <w:tcW w:w="6498" w:type="dxa"/>
            <w:gridSpan w:val="4"/>
          </w:tcPr>
          <w:p w:rsidR="00DC6771" w:rsidRPr="00DC6771" w:rsidRDefault="00DC6771" w:rsidP="00DC6771">
            <w:pPr>
              <w:spacing w:after="0" w:line="240" w:lineRule="auto"/>
              <w:jc w:val="center"/>
              <w:rPr>
                <w:rFonts w:ascii="Times New Roman" w:eastAsia="Times New Roman" w:hAnsi="Times New Roman" w:cs="Times New Roman"/>
                <w:b/>
                <w:color w:val="000000"/>
                <w:sz w:val="24"/>
                <w:szCs w:val="24"/>
                <w:lang w:eastAsia="lv-LV"/>
              </w:rPr>
            </w:pPr>
          </w:p>
        </w:tc>
      </w:tr>
      <w:tr w:rsidR="00DC6771" w:rsidRPr="00DC6771" w:rsidTr="00E558F6">
        <w:tc>
          <w:tcPr>
            <w:tcW w:w="3402" w:type="dxa"/>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Mājas lapas adrese (ja ir)</w:t>
            </w:r>
          </w:p>
        </w:tc>
        <w:tc>
          <w:tcPr>
            <w:tcW w:w="1560" w:type="dxa"/>
          </w:tcPr>
          <w:p w:rsidR="00DC6771" w:rsidRPr="00DC6771" w:rsidRDefault="00DC6771" w:rsidP="00DC6771">
            <w:pPr>
              <w:spacing w:after="0" w:line="240" w:lineRule="auto"/>
              <w:jc w:val="center"/>
              <w:rPr>
                <w:rFonts w:ascii="Times New Roman" w:eastAsia="Times New Roman" w:hAnsi="Times New Roman" w:cs="Times New Roman"/>
                <w:color w:val="000000"/>
                <w:sz w:val="24"/>
                <w:szCs w:val="24"/>
                <w:lang w:eastAsia="lv-LV"/>
              </w:rPr>
            </w:pPr>
          </w:p>
        </w:tc>
        <w:tc>
          <w:tcPr>
            <w:tcW w:w="1302" w:type="dxa"/>
          </w:tcPr>
          <w:p w:rsidR="00DC6771" w:rsidRPr="00DC6771" w:rsidRDefault="00DC6771" w:rsidP="00DC6771">
            <w:pPr>
              <w:spacing w:after="0" w:line="240" w:lineRule="auto"/>
              <w:jc w:val="center"/>
              <w:rPr>
                <w:rFonts w:ascii="Times New Roman" w:eastAsia="Times New Roman" w:hAnsi="Times New Roman" w:cs="Times New Roman"/>
                <w:color w:val="000000"/>
                <w:sz w:val="24"/>
                <w:szCs w:val="24"/>
                <w:lang w:eastAsia="lv-LV"/>
              </w:rPr>
            </w:pPr>
          </w:p>
        </w:tc>
        <w:tc>
          <w:tcPr>
            <w:tcW w:w="1548" w:type="dxa"/>
          </w:tcPr>
          <w:p w:rsidR="00DC6771" w:rsidRPr="00DC6771" w:rsidRDefault="00DC6771" w:rsidP="00DC6771">
            <w:pPr>
              <w:spacing w:after="0" w:line="240" w:lineRule="auto"/>
              <w:jc w:val="center"/>
              <w:rPr>
                <w:rFonts w:ascii="Times New Roman" w:eastAsia="Times New Roman" w:hAnsi="Times New Roman" w:cs="Times New Roman"/>
                <w:color w:val="000000"/>
                <w:sz w:val="24"/>
                <w:szCs w:val="24"/>
                <w:lang w:eastAsia="lv-LV"/>
              </w:rPr>
            </w:pPr>
          </w:p>
        </w:tc>
        <w:tc>
          <w:tcPr>
            <w:tcW w:w="2088" w:type="dxa"/>
          </w:tcPr>
          <w:p w:rsidR="00DC6771" w:rsidRPr="00DC6771" w:rsidRDefault="00DC6771" w:rsidP="00DC6771">
            <w:pPr>
              <w:spacing w:after="0" w:line="240" w:lineRule="auto"/>
              <w:jc w:val="center"/>
              <w:rPr>
                <w:rFonts w:ascii="Times New Roman" w:eastAsia="Times New Roman" w:hAnsi="Times New Roman" w:cs="Times New Roman"/>
                <w:b/>
                <w:color w:val="000000"/>
                <w:sz w:val="24"/>
                <w:szCs w:val="24"/>
                <w:lang w:eastAsia="lv-LV"/>
              </w:rPr>
            </w:pPr>
          </w:p>
        </w:tc>
      </w:tr>
      <w:tr w:rsidR="00DC6771" w:rsidRPr="00DC6771" w:rsidTr="00E558F6">
        <w:tc>
          <w:tcPr>
            <w:tcW w:w="3402" w:type="dxa"/>
          </w:tcPr>
          <w:p w:rsidR="00DC6771" w:rsidRPr="00DC6771" w:rsidRDefault="00DC6771" w:rsidP="00DC6771">
            <w:pPr>
              <w:spacing w:after="0" w:line="240" w:lineRule="auto"/>
              <w:jc w:val="both"/>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Tālrunis</w:t>
            </w:r>
          </w:p>
        </w:tc>
        <w:tc>
          <w:tcPr>
            <w:tcW w:w="1560" w:type="dxa"/>
          </w:tcPr>
          <w:p w:rsidR="00DC6771" w:rsidRPr="00DC6771" w:rsidRDefault="00DC6771" w:rsidP="00DC6771">
            <w:pPr>
              <w:spacing w:after="0" w:line="240" w:lineRule="auto"/>
              <w:jc w:val="center"/>
              <w:rPr>
                <w:rFonts w:ascii="Times New Roman" w:eastAsia="Times New Roman" w:hAnsi="Times New Roman" w:cs="Times New Roman"/>
                <w:color w:val="000000"/>
                <w:sz w:val="24"/>
                <w:szCs w:val="24"/>
                <w:lang w:eastAsia="lv-LV"/>
              </w:rPr>
            </w:pPr>
          </w:p>
        </w:tc>
        <w:tc>
          <w:tcPr>
            <w:tcW w:w="1302" w:type="dxa"/>
          </w:tcPr>
          <w:p w:rsidR="00DC6771" w:rsidRPr="00DC6771" w:rsidRDefault="00DC6771" w:rsidP="00DC6771">
            <w:pPr>
              <w:spacing w:after="0" w:line="240" w:lineRule="auto"/>
              <w:jc w:val="center"/>
              <w:rPr>
                <w:rFonts w:ascii="Times New Roman" w:eastAsia="Times New Roman" w:hAnsi="Times New Roman" w:cs="Times New Roman"/>
                <w:color w:val="000000"/>
                <w:sz w:val="24"/>
                <w:szCs w:val="24"/>
                <w:lang w:eastAsia="lv-LV"/>
              </w:rPr>
            </w:pPr>
            <w:r w:rsidRPr="00DC6771">
              <w:rPr>
                <w:rFonts w:ascii="Times New Roman" w:eastAsia="Times New Roman" w:hAnsi="Times New Roman" w:cs="Times New Roman"/>
                <w:color w:val="000000"/>
                <w:sz w:val="24"/>
                <w:szCs w:val="24"/>
                <w:lang w:eastAsia="lv-LV"/>
              </w:rPr>
              <w:t>E-pasts</w:t>
            </w:r>
          </w:p>
        </w:tc>
        <w:tc>
          <w:tcPr>
            <w:tcW w:w="3636" w:type="dxa"/>
            <w:gridSpan w:val="2"/>
          </w:tcPr>
          <w:p w:rsidR="00DC6771" w:rsidRPr="00DC6771" w:rsidRDefault="00DC6771" w:rsidP="00DC6771">
            <w:pPr>
              <w:spacing w:after="0" w:line="240" w:lineRule="auto"/>
              <w:jc w:val="center"/>
              <w:rPr>
                <w:rFonts w:ascii="Times New Roman" w:eastAsia="Times New Roman" w:hAnsi="Times New Roman" w:cs="Times New Roman"/>
                <w:b/>
                <w:color w:val="000000"/>
                <w:sz w:val="24"/>
                <w:szCs w:val="24"/>
                <w:lang w:eastAsia="lv-LV"/>
              </w:rPr>
            </w:pPr>
          </w:p>
        </w:tc>
      </w:tr>
    </w:tbl>
    <w:p w:rsidR="00DC6771" w:rsidRPr="00DC6771" w:rsidRDefault="00DC6771" w:rsidP="00DC6771">
      <w:pPr>
        <w:spacing w:after="0" w:line="240" w:lineRule="auto"/>
        <w:rPr>
          <w:rFonts w:ascii="Times New Roman" w:eastAsia="Calibri" w:hAnsi="Times New Roman" w:cs="Times New Roman"/>
          <w:sz w:val="24"/>
          <w:szCs w:val="24"/>
          <w:lang w:eastAsia="lv-LV"/>
        </w:rPr>
      </w:pPr>
    </w:p>
    <w:p w:rsidR="00DC6771" w:rsidRPr="00DC6771" w:rsidRDefault="00DC6771" w:rsidP="00DC6771">
      <w:pPr>
        <w:spacing w:after="0" w:line="240" w:lineRule="auto"/>
        <w:rPr>
          <w:rFonts w:ascii="Times New Roman" w:eastAsia="Calibri" w:hAnsi="Times New Roman" w:cs="Times New Roman"/>
          <w:b/>
          <w:sz w:val="24"/>
          <w:szCs w:val="24"/>
          <w:lang w:eastAsia="lv-LV"/>
        </w:rPr>
      </w:pPr>
      <w:r w:rsidRPr="00DC6771">
        <w:rPr>
          <w:rFonts w:ascii="Times New Roman" w:eastAsia="Calibri" w:hAnsi="Times New Roman" w:cs="Times New Roman"/>
          <w:b/>
          <w:sz w:val="24"/>
          <w:szCs w:val="24"/>
          <w:lang w:eastAsia="lv-LV"/>
        </w:rPr>
        <w:t>Pasākuma izvērtējums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DC6771" w:rsidRPr="00DC6771" w:rsidTr="00E558F6">
        <w:tc>
          <w:tcPr>
            <w:tcW w:w="9900" w:type="dxa"/>
          </w:tcPr>
          <w:p w:rsidR="00DC6771" w:rsidRPr="00DC6771" w:rsidRDefault="00DC6771" w:rsidP="00DC6771">
            <w:pPr>
              <w:spacing w:after="0" w:line="240" w:lineRule="auto"/>
              <w:jc w:val="both"/>
              <w:rPr>
                <w:rFonts w:ascii="Times New Roman" w:eastAsia="Calibri" w:hAnsi="Times New Roman" w:cs="Times New Roman"/>
                <w:b/>
                <w:color w:val="000000"/>
                <w:sz w:val="24"/>
                <w:szCs w:val="24"/>
                <w:lang w:eastAsia="lv-LV"/>
              </w:rPr>
            </w:pPr>
            <w:r w:rsidRPr="00DC6771">
              <w:rPr>
                <w:rFonts w:ascii="Times New Roman" w:eastAsia="Calibri" w:hAnsi="Times New Roman" w:cs="Times New Roman"/>
                <w:b/>
                <w:color w:val="000000"/>
                <w:sz w:val="24"/>
                <w:szCs w:val="24"/>
                <w:lang w:eastAsia="lv-LV"/>
              </w:rPr>
              <w:t xml:space="preserve">Pasākuma forma un īss saturs: </w:t>
            </w:r>
          </w:p>
          <w:p w:rsidR="00DC6771" w:rsidRPr="00DC6771" w:rsidRDefault="00DC6771" w:rsidP="00DC6771">
            <w:pPr>
              <w:spacing w:after="0" w:line="240" w:lineRule="auto"/>
              <w:jc w:val="both"/>
              <w:rPr>
                <w:rFonts w:ascii="Times New Roman" w:eastAsia="Calibri" w:hAnsi="Times New Roman" w:cs="Times New Roman"/>
                <w:b/>
                <w:color w:val="000000"/>
                <w:sz w:val="24"/>
                <w:szCs w:val="24"/>
                <w:lang w:eastAsia="lv-LV"/>
              </w:rPr>
            </w:pPr>
          </w:p>
          <w:p w:rsidR="00DC6771" w:rsidRPr="00DC6771" w:rsidRDefault="00DC6771" w:rsidP="00DC6771">
            <w:pPr>
              <w:spacing w:after="0" w:line="240" w:lineRule="auto"/>
              <w:jc w:val="both"/>
              <w:rPr>
                <w:rFonts w:ascii="Times New Roman" w:eastAsia="Calibri" w:hAnsi="Times New Roman" w:cs="Times New Roman"/>
                <w:b/>
                <w:color w:val="000000"/>
                <w:sz w:val="24"/>
                <w:szCs w:val="24"/>
                <w:lang w:eastAsia="lv-LV"/>
              </w:rPr>
            </w:pPr>
          </w:p>
          <w:p w:rsidR="00DC6771" w:rsidRPr="00DC6771" w:rsidRDefault="00DC6771" w:rsidP="00DC6771">
            <w:pPr>
              <w:spacing w:after="0" w:line="240" w:lineRule="auto"/>
              <w:jc w:val="both"/>
              <w:rPr>
                <w:rFonts w:ascii="Times New Roman" w:eastAsia="Calibri" w:hAnsi="Times New Roman" w:cs="Times New Roman"/>
                <w:b/>
                <w:color w:val="000000"/>
                <w:sz w:val="24"/>
                <w:szCs w:val="24"/>
                <w:lang w:eastAsia="lv-LV"/>
              </w:rPr>
            </w:pPr>
          </w:p>
        </w:tc>
      </w:tr>
      <w:tr w:rsidR="00DC6771" w:rsidRPr="00DC6771" w:rsidTr="00E558F6">
        <w:tc>
          <w:tcPr>
            <w:tcW w:w="9900" w:type="dxa"/>
          </w:tcPr>
          <w:p w:rsidR="00DC6771" w:rsidRPr="00DC6771" w:rsidRDefault="00DC6771" w:rsidP="00DC6771">
            <w:pPr>
              <w:spacing w:after="0" w:line="240" w:lineRule="auto"/>
              <w:jc w:val="both"/>
              <w:rPr>
                <w:rFonts w:ascii="Times New Roman" w:eastAsia="Calibri" w:hAnsi="Times New Roman" w:cs="Times New Roman"/>
                <w:b/>
                <w:color w:val="000000"/>
                <w:sz w:val="24"/>
                <w:szCs w:val="24"/>
                <w:lang w:eastAsia="lv-LV"/>
              </w:rPr>
            </w:pPr>
            <w:r w:rsidRPr="00DC6771">
              <w:rPr>
                <w:rFonts w:ascii="Times New Roman" w:eastAsia="Calibri" w:hAnsi="Times New Roman" w:cs="Times New Roman"/>
                <w:b/>
                <w:color w:val="000000"/>
                <w:sz w:val="24"/>
                <w:szCs w:val="24"/>
                <w:lang w:eastAsia="lv-LV"/>
              </w:rPr>
              <w:t>Pasākuma apmeklētība:</w:t>
            </w:r>
          </w:p>
          <w:p w:rsidR="00DC6771" w:rsidRPr="00DC6771" w:rsidRDefault="00DC6771" w:rsidP="00DC6771">
            <w:pPr>
              <w:spacing w:after="0" w:line="240" w:lineRule="auto"/>
              <w:jc w:val="both"/>
              <w:rPr>
                <w:rFonts w:ascii="Times New Roman" w:eastAsia="Calibri" w:hAnsi="Times New Roman" w:cs="Times New Roman"/>
                <w:color w:val="000000"/>
                <w:sz w:val="24"/>
                <w:szCs w:val="24"/>
                <w:lang w:eastAsia="lv-LV"/>
              </w:rPr>
            </w:pPr>
            <w:r w:rsidRPr="00DC6771">
              <w:rPr>
                <w:rFonts w:ascii="Times New Roman" w:eastAsia="Calibri" w:hAnsi="Times New Roman" w:cs="Times New Roman"/>
                <w:color w:val="000000"/>
                <w:sz w:val="24"/>
                <w:szCs w:val="24"/>
                <w:lang w:eastAsia="lv-LV"/>
              </w:rPr>
              <w:t>Interesentu skaits, kuri iesaistījās Pasākuma norisēs, skaits (tiešie apmeklētāji): _______</w:t>
            </w:r>
          </w:p>
          <w:p w:rsidR="00DC6771" w:rsidRPr="00DC6771" w:rsidRDefault="00DC6771" w:rsidP="00DC6771">
            <w:pPr>
              <w:spacing w:after="0" w:line="240" w:lineRule="auto"/>
              <w:jc w:val="both"/>
              <w:rPr>
                <w:rFonts w:ascii="Times New Roman" w:eastAsia="Calibri" w:hAnsi="Times New Roman" w:cs="Times New Roman"/>
                <w:color w:val="000000"/>
                <w:sz w:val="24"/>
                <w:szCs w:val="24"/>
                <w:lang w:eastAsia="lv-LV"/>
              </w:rPr>
            </w:pPr>
            <w:r w:rsidRPr="00DC6771">
              <w:rPr>
                <w:rFonts w:ascii="Times New Roman" w:eastAsia="Calibri" w:hAnsi="Times New Roman" w:cs="Times New Roman"/>
                <w:color w:val="000000"/>
                <w:sz w:val="24"/>
                <w:szCs w:val="24"/>
                <w:lang w:eastAsia="lv-LV"/>
              </w:rPr>
              <w:t>Interesentu skaits, kuri vēroja pasākuma norises (netiešie apmeklētāji): _______</w:t>
            </w:r>
          </w:p>
          <w:p w:rsidR="00DC6771" w:rsidRPr="00DC6771" w:rsidRDefault="00DC6771" w:rsidP="00DC6771">
            <w:pPr>
              <w:spacing w:after="0" w:line="240" w:lineRule="auto"/>
              <w:jc w:val="both"/>
              <w:rPr>
                <w:rFonts w:ascii="Times New Roman" w:eastAsia="Calibri" w:hAnsi="Times New Roman" w:cs="Times New Roman"/>
                <w:color w:val="000000"/>
                <w:sz w:val="24"/>
                <w:szCs w:val="24"/>
                <w:lang w:eastAsia="lv-LV"/>
              </w:rPr>
            </w:pPr>
            <w:r w:rsidRPr="00DC6771">
              <w:rPr>
                <w:rFonts w:ascii="Times New Roman" w:eastAsia="Calibri" w:hAnsi="Times New Roman" w:cs="Times New Roman"/>
                <w:color w:val="000000"/>
                <w:sz w:val="24"/>
                <w:szCs w:val="24"/>
                <w:lang w:eastAsia="lv-LV"/>
              </w:rPr>
              <w:t>Brīvā formā minēt Pasākuma mērķauditoriju (ģimenes, tūristi, skolu jaunatne u.c.)</w:t>
            </w:r>
          </w:p>
        </w:tc>
      </w:tr>
      <w:tr w:rsidR="00DC6771" w:rsidRPr="00DC6771" w:rsidTr="00E558F6">
        <w:tc>
          <w:tcPr>
            <w:tcW w:w="9900" w:type="dxa"/>
          </w:tcPr>
          <w:p w:rsidR="00DC6771" w:rsidRPr="00DC6771" w:rsidRDefault="00DC6771" w:rsidP="00DC6771">
            <w:pPr>
              <w:spacing w:after="0" w:line="240" w:lineRule="auto"/>
              <w:jc w:val="both"/>
              <w:rPr>
                <w:rFonts w:ascii="Times New Roman" w:eastAsia="Calibri" w:hAnsi="Times New Roman" w:cs="Times New Roman"/>
                <w:b/>
                <w:color w:val="000000"/>
                <w:sz w:val="24"/>
                <w:szCs w:val="24"/>
                <w:lang w:eastAsia="lv-LV"/>
              </w:rPr>
            </w:pPr>
            <w:r w:rsidRPr="00DC6771">
              <w:rPr>
                <w:rFonts w:ascii="Times New Roman" w:eastAsia="Calibri" w:hAnsi="Times New Roman" w:cs="Times New Roman"/>
                <w:b/>
                <w:color w:val="000000"/>
                <w:sz w:val="24"/>
                <w:szCs w:val="24"/>
                <w:lang w:eastAsia="lv-LV"/>
              </w:rPr>
              <w:t xml:space="preserve">Pasākuma atspoguļojums plašsaziņas līdzekļos: </w:t>
            </w:r>
          </w:p>
          <w:p w:rsidR="00DC6771" w:rsidRPr="00DC6771" w:rsidRDefault="00DC6771" w:rsidP="00DC6771">
            <w:pPr>
              <w:spacing w:after="0" w:line="240" w:lineRule="auto"/>
              <w:jc w:val="both"/>
              <w:rPr>
                <w:rFonts w:ascii="Times New Roman" w:eastAsia="Calibri" w:hAnsi="Times New Roman" w:cs="Times New Roman"/>
                <w:sz w:val="24"/>
                <w:szCs w:val="24"/>
                <w:lang w:eastAsia="lv-LV"/>
              </w:rPr>
            </w:pPr>
            <w:r w:rsidRPr="00DC6771">
              <w:rPr>
                <w:rFonts w:ascii="Times New Roman" w:eastAsia="Calibri" w:hAnsi="Times New Roman" w:cs="Times New Roman"/>
                <w:color w:val="000000"/>
                <w:sz w:val="24"/>
                <w:szCs w:val="24"/>
                <w:lang w:eastAsia="lv-LV"/>
              </w:rPr>
              <w:t xml:space="preserve">Vietējie plašsaziņas līdzekļi (vajadzīgo </w:t>
            </w:r>
            <w:r w:rsidRPr="00DC6771">
              <w:rPr>
                <w:rFonts w:ascii="Times New Roman" w:eastAsia="Calibri" w:hAnsi="Times New Roman" w:cs="Times New Roman"/>
                <w:sz w:val="24"/>
                <w:szCs w:val="24"/>
                <w:lang w:eastAsia="lv-LV"/>
              </w:rPr>
              <w:t xml:space="preserve">pasvītrot)      </w:t>
            </w:r>
            <w:r w:rsidRPr="00DC6771">
              <w:rPr>
                <w:rFonts w:ascii="Times New Roman" w:eastAsia="Calibri" w:hAnsi="Times New Roman" w:cs="Times New Roman"/>
                <w:b/>
                <w:sz w:val="24"/>
                <w:szCs w:val="24"/>
                <w:lang w:eastAsia="lv-LV"/>
              </w:rPr>
              <w:t>Jā   Nē</w:t>
            </w:r>
            <w:r w:rsidRPr="00DC6771">
              <w:rPr>
                <w:rFonts w:ascii="Times New Roman" w:eastAsia="Calibri" w:hAnsi="Times New Roman" w:cs="Times New Roman"/>
                <w:sz w:val="24"/>
                <w:szCs w:val="24"/>
                <w:lang w:eastAsia="lv-LV"/>
              </w:rPr>
              <w:t xml:space="preserve">    norādīt-kādi ___________________</w:t>
            </w:r>
          </w:p>
          <w:p w:rsidR="00DC6771" w:rsidRPr="00DC6771" w:rsidRDefault="00DC6771" w:rsidP="00DC6771">
            <w:pPr>
              <w:spacing w:after="0" w:line="240" w:lineRule="auto"/>
              <w:jc w:val="both"/>
              <w:rPr>
                <w:rFonts w:ascii="Times New Roman" w:eastAsia="Calibri" w:hAnsi="Times New Roman" w:cs="Times New Roman"/>
                <w:color w:val="000000"/>
                <w:sz w:val="24"/>
                <w:szCs w:val="24"/>
                <w:lang w:eastAsia="lv-LV"/>
              </w:rPr>
            </w:pPr>
            <w:r w:rsidRPr="00DC6771">
              <w:rPr>
                <w:rFonts w:ascii="Times New Roman" w:eastAsia="Calibri" w:hAnsi="Times New Roman" w:cs="Times New Roman"/>
                <w:sz w:val="24"/>
                <w:szCs w:val="24"/>
                <w:lang w:eastAsia="lv-LV"/>
              </w:rPr>
              <w:t xml:space="preserve">Nacionālie plašsaziņas līdzekļi (vajadzīgo pasvītrot)  </w:t>
            </w:r>
            <w:r w:rsidRPr="00DC6771">
              <w:rPr>
                <w:rFonts w:ascii="Times New Roman" w:eastAsia="Calibri" w:hAnsi="Times New Roman" w:cs="Times New Roman"/>
                <w:b/>
                <w:color w:val="000000"/>
                <w:sz w:val="24"/>
                <w:szCs w:val="24"/>
                <w:lang w:eastAsia="lv-LV"/>
              </w:rPr>
              <w:t>Jā  Nē</w:t>
            </w:r>
            <w:r w:rsidRPr="00DC6771">
              <w:rPr>
                <w:rFonts w:ascii="Times New Roman" w:eastAsia="Calibri" w:hAnsi="Times New Roman" w:cs="Times New Roman"/>
                <w:color w:val="000000"/>
                <w:sz w:val="24"/>
                <w:szCs w:val="24"/>
                <w:lang w:eastAsia="lv-LV"/>
              </w:rPr>
              <w:t xml:space="preserve">   norādīt-kādi ____________________</w:t>
            </w:r>
          </w:p>
          <w:p w:rsidR="00DC6771" w:rsidRPr="00DC6771" w:rsidRDefault="00DC6771" w:rsidP="00DC6771">
            <w:pPr>
              <w:spacing w:after="0" w:line="240" w:lineRule="auto"/>
              <w:jc w:val="both"/>
              <w:rPr>
                <w:rFonts w:ascii="Times New Roman" w:eastAsia="Calibri" w:hAnsi="Times New Roman" w:cs="Times New Roman"/>
                <w:color w:val="000000"/>
                <w:sz w:val="24"/>
                <w:szCs w:val="24"/>
                <w:lang w:eastAsia="lv-LV"/>
              </w:rPr>
            </w:pPr>
            <w:r w:rsidRPr="00DC6771">
              <w:rPr>
                <w:rFonts w:ascii="Times New Roman" w:eastAsia="Calibri" w:hAnsi="Times New Roman" w:cs="Times New Roman"/>
                <w:color w:val="000000"/>
                <w:sz w:val="24"/>
                <w:szCs w:val="24"/>
                <w:lang w:eastAsia="lv-LV"/>
              </w:rPr>
              <w:t xml:space="preserve">Starptautiskie plašsaziņas līdzekļi (vajadzīgo </w:t>
            </w:r>
            <w:r w:rsidRPr="00DC6771">
              <w:rPr>
                <w:rFonts w:ascii="Times New Roman" w:eastAsia="Calibri" w:hAnsi="Times New Roman" w:cs="Times New Roman"/>
                <w:sz w:val="24"/>
                <w:szCs w:val="24"/>
                <w:lang w:eastAsia="lv-LV"/>
              </w:rPr>
              <w:t xml:space="preserve">pasvītrot) </w:t>
            </w:r>
            <w:r w:rsidRPr="00DC6771">
              <w:rPr>
                <w:rFonts w:ascii="Times New Roman" w:eastAsia="Calibri" w:hAnsi="Times New Roman" w:cs="Times New Roman"/>
                <w:b/>
                <w:color w:val="000000"/>
                <w:sz w:val="24"/>
                <w:szCs w:val="24"/>
                <w:lang w:eastAsia="lv-LV"/>
              </w:rPr>
              <w:t>Jā Nē</w:t>
            </w:r>
            <w:r w:rsidRPr="00DC6771">
              <w:rPr>
                <w:rFonts w:ascii="Times New Roman" w:eastAsia="Calibri" w:hAnsi="Times New Roman" w:cs="Times New Roman"/>
                <w:color w:val="000000"/>
                <w:sz w:val="24"/>
                <w:szCs w:val="24"/>
                <w:lang w:eastAsia="lv-LV"/>
              </w:rPr>
              <w:t xml:space="preserve">   norādīt-kādi ___________________</w:t>
            </w:r>
          </w:p>
        </w:tc>
      </w:tr>
      <w:tr w:rsidR="00DC6771" w:rsidRPr="00DC6771" w:rsidTr="00E558F6">
        <w:tc>
          <w:tcPr>
            <w:tcW w:w="9900" w:type="dxa"/>
          </w:tcPr>
          <w:p w:rsidR="00DC6771" w:rsidRPr="00DC6771" w:rsidRDefault="00DC6771" w:rsidP="00DC6771">
            <w:pPr>
              <w:spacing w:after="0" w:line="240" w:lineRule="auto"/>
              <w:jc w:val="both"/>
              <w:rPr>
                <w:rFonts w:ascii="Times New Roman" w:eastAsia="Calibri" w:hAnsi="Times New Roman" w:cs="Times New Roman"/>
                <w:b/>
                <w:color w:val="000000"/>
                <w:sz w:val="24"/>
                <w:szCs w:val="24"/>
                <w:lang w:eastAsia="lv-LV"/>
              </w:rPr>
            </w:pPr>
            <w:r w:rsidRPr="00DC6771">
              <w:rPr>
                <w:rFonts w:ascii="Times New Roman" w:eastAsia="Calibri" w:hAnsi="Times New Roman" w:cs="Times New Roman"/>
                <w:b/>
                <w:color w:val="000000"/>
                <w:sz w:val="24"/>
                <w:szCs w:val="24"/>
                <w:lang w:eastAsia="lv-LV"/>
              </w:rPr>
              <w:t>Kādi ir jūsu Pasākuma pozitīvie ieguvumi (iespējams, veiksmes stāsts)?</w:t>
            </w:r>
          </w:p>
          <w:p w:rsidR="00DC6771" w:rsidRPr="00DC6771" w:rsidRDefault="00DC6771" w:rsidP="00DC6771">
            <w:pPr>
              <w:spacing w:after="0" w:line="240" w:lineRule="auto"/>
              <w:jc w:val="both"/>
              <w:rPr>
                <w:rFonts w:ascii="Times New Roman" w:eastAsia="Calibri" w:hAnsi="Times New Roman" w:cs="Times New Roman"/>
                <w:b/>
                <w:color w:val="000000"/>
                <w:sz w:val="24"/>
                <w:szCs w:val="24"/>
                <w:lang w:eastAsia="lv-LV"/>
              </w:rPr>
            </w:pPr>
          </w:p>
          <w:p w:rsidR="00DC6771" w:rsidRPr="00DC6771" w:rsidRDefault="00DC6771" w:rsidP="00DC6771">
            <w:pPr>
              <w:spacing w:after="0" w:line="240" w:lineRule="auto"/>
              <w:jc w:val="both"/>
              <w:rPr>
                <w:rFonts w:ascii="Times New Roman" w:eastAsia="Calibri" w:hAnsi="Times New Roman" w:cs="Times New Roman"/>
                <w:b/>
                <w:color w:val="000000"/>
                <w:sz w:val="24"/>
                <w:szCs w:val="24"/>
                <w:lang w:eastAsia="lv-LV"/>
              </w:rPr>
            </w:pPr>
          </w:p>
        </w:tc>
      </w:tr>
      <w:tr w:rsidR="00DC6771" w:rsidRPr="00DC6771" w:rsidTr="00E558F6">
        <w:tc>
          <w:tcPr>
            <w:tcW w:w="9900" w:type="dxa"/>
          </w:tcPr>
          <w:p w:rsidR="00DC6771" w:rsidRPr="00DC6771" w:rsidRDefault="00DC6771" w:rsidP="00DC6771">
            <w:pPr>
              <w:spacing w:after="0" w:line="240" w:lineRule="auto"/>
              <w:jc w:val="both"/>
              <w:rPr>
                <w:rFonts w:ascii="Times New Roman" w:eastAsia="Calibri" w:hAnsi="Times New Roman" w:cs="Times New Roman"/>
                <w:b/>
                <w:color w:val="000000"/>
                <w:sz w:val="24"/>
                <w:szCs w:val="24"/>
                <w:lang w:eastAsia="lv-LV"/>
              </w:rPr>
            </w:pPr>
            <w:r w:rsidRPr="00DC6771">
              <w:rPr>
                <w:rFonts w:ascii="Times New Roman" w:eastAsia="Calibri" w:hAnsi="Times New Roman" w:cs="Times New Roman"/>
                <w:b/>
                <w:color w:val="000000"/>
                <w:sz w:val="24"/>
                <w:szCs w:val="24"/>
                <w:lang w:eastAsia="lv-LV"/>
              </w:rPr>
              <w:t>Ieteikumi Pasākuma rīkotājam?</w:t>
            </w:r>
          </w:p>
          <w:p w:rsidR="00DC6771" w:rsidRPr="00DC6771" w:rsidRDefault="00DC6771" w:rsidP="00DC6771">
            <w:pPr>
              <w:spacing w:after="0" w:line="240" w:lineRule="auto"/>
              <w:jc w:val="both"/>
              <w:rPr>
                <w:rFonts w:ascii="Times New Roman" w:eastAsia="Calibri" w:hAnsi="Times New Roman" w:cs="Times New Roman"/>
                <w:b/>
                <w:color w:val="000000"/>
                <w:sz w:val="24"/>
                <w:szCs w:val="24"/>
                <w:lang w:eastAsia="lv-LV"/>
              </w:rPr>
            </w:pPr>
          </w:p>
          <w:p w:rsidR="00DC6771" w:rsidRPr="00DC6771" w:rsidRDefault="00DC6771" w:rsidP="00DC6771">
            <w:pPr>
              <w:spacing w:after="0" w:line="240" w:lineRule="auto"/>
              <w:jc w:val="both"/>
              <w:rPr>
                <w:rFonts w:ascii="Times New Roman" w:eastAsia="Calibri" w:hAnsi="Times New Roman" w:cs="Times New Roman"/>
                <w:b/>
                <w:color w:val="000000"/>
                <w:sz w:val="24"/>
                <w:szCs w:val="24"/>
                <w:lang w:eastAsia="lv-LV"/>
              </w:rPr>
            </w:pPr>
          </w:p>
          <w:p w:rsidR="00DC6771" w:rsidRPr="00DC6771" w:rsidRDefault="00DC6771" w:rsidP="00DC6771">
            <w:pPr>
              <w:spacing w:after="0" w:line="240" w:lineRule="auto"/>
              <w:jc w:val="both"/>
              <w:rPr>
                <w:rFonts w:ascii="Times New Roman" w:eastAsia="Calibri" w:hAnsi="Times New Roman" w:cs="Times New Roman"/>
                <w:b/>
                <w:color w:val="000000"/>
                <w:sz w:val="24"/>
                <w:szCs w:val="24"/>
                <w:lang w:eastAsia="lv-LV"/>
              </w:rPr>
            </w:pPr>
          </w:p>
        </w:tc>
      </w:tr>
      <w:tr w:rsidR="00DC6771" w:rsidRPr="00DC6771" w:rsidTr="00E558F6">
        <w:tc>
          <w:tcPr>
            <w:tcW w:w="9900" w:type="dxa"/>
          </w:tcPr>
          <w:p w:rsidR="00DC6771" w:rsidRPr="00DC6771" w:rsidRDefault="00DC6771" w:rsidP="00DC6771">
            <w:pPr>
              <w:spacing w:after="0" w:line="240" w:lineRule="auto"/>
              <w:jc w:val="both"/>
              <w:rPr>
                <w:rFonts w:ascii="Times New Roman" w:eastAsia="Calibri" w:hAnsi="Times New Roman" w:cs="Times New Roman"/>
                <w:b/>
                <w:sz w:val="24"/>
                <w:szCs w:val="24"/>
                <w:lang w:eastAsia="lv-LV"/>
              </w:rPr>
            </w:pPr>
            <w:r w:rsidRPr="00DC6771">
              <w:rPr>
                <w:rFonts w:ascii="Times New Roman" w:eastAsia="Calibri" w:hAnsi="Times New Roman" w:cs="Times New Roman"/>
                <w:b/>
                <w:sz w:val="24"/>
                <w:szCs w:val="24"/>
                <w:lang w:eastAsia="lv-LV"/>
              </w:rPr>
              <w:t>Kādas Pasākuma turpinājuma aktivitātes jūs saredzat savā pašvaldībā?</w:t>
            </w:r>
          </w:p>
          <w:p w:rsidR="00DC6771" w:rsidRPr="00DC6771" w:rsidRDefault="00DC6771" w:rsidP="00DC6771">
            <w:pPr>
              <w:spacing w:after="0" w:line="240" w:lineRule="auto"/>
              <w:jc w:val="both"/>
              <w:rPr>
                <w:rFonts w:ascii="Times New Roman" w:eastAsia="Calibri" w:hAnsi="Times New Roman" w:cs="Times New Roman"/>
                <w:b/>
                <w:sz w:val="24"/>
                <w:szCs w:val="24"/>
                <w:lang w:eastAsia="lv-LV"/>
              </w:rPr>
            </w:pPr>
          </w:p>
          <w:p w:rsidR="00DC6771" w:rsidRPr="00DC6771" w:rsidRDefault="00DC6771" w:rsidP="00DC6771">
            <w:pPr>
              <w:spacing w:after="0" w:line="240" w:lineRule="auto"/>
              <w:jc w:val="both"/>
              <w:rPr>
                <w:rFonts w:ascii="Times New Roman" w:eastAsia="Calibri" w:hAnsi="Times New Roman" w:cs="Times New Roman"/>
                <w:b/>
                <w:sz w:val="24"/>
                <w:szCs w:val="24"/>
                <w:lang w:eastAsia="lv-LV"/>
              </w:rPr>
            </w:pPr>
          </w:p>
        </w:tc>
      </w:tr>
      <w:tr w:rsidR="00DC6771" w:rsidRPr="00DC6771" w:rsidTr="00E558F6">
        <w:tc>
          <w:tcPr>
            <w:tcW w:w="9900" w:type="dxa"/>
          </w:tcPr>
          <w:p w:rsidR="00DC6771" w:rsidRPr="00DC6771" w:rsidRDefault="00DC6771" w:rsidP="00DC6771">
            <w:pPr>
              <w:spacing w:after="0" w:line="240" w:lineRule="auto"/>
              <w:jc w:val="both"/>
              <w:rPr>
                <w:rFonts w:ascii="Times New Roman" w:eastAsia="Calibri" w:hAnsi="Times New Roman" w:cs="Times New Roman"/>
                <w:b/>
                <w:sz w:val="24"/>
                <w:szCs w:val="24"/>
                <w:lang w:eastAsia="lv-LV"/>
              </w:rPr>
            </w:pPr>
            <w:r w:rsidRPr="00DC6771">
              <w:rPr>
                <w:rFonts w:ascii="Times New Roman" w:eastAsia="Calibri" w:hAnsi="Times New Roman" w:cs="Times New Roman"/>
                <w:b/>
                <w:sz w:val="24"/>
                <w:szCs w:val="24"/>
                <w:lang w:eastAsia="lv-LV"/>
              </w:rPr>
              <w:t>Kādas veiksmīgas partnerības un jaunas iniciatīvas ir aizsākušās Pasākuma ietvaros?</w:t>
            </w:r>
          </w:p>
          <w:p w:rsidR="00DC6771" w:rsidRPr="00DC6771" w:rsidRDefault="00DC6771" w:rsidP="00DC6771">
            <w:pPr>
              <w:spacing w:after="0" w:line="240" w:lineRule="auto"/>
              <w:jc w:val="both"/>
              <w:rPr>
                <w:rFonts w:ascii="Times New Roman" w:eastAsia="Calibri" w:hAnsi="Times New Roman" w:cs="Times New Roman"/>
                <w:b/>
                <w:sz w:val="24"/>
                <w:szCs w:val="24"/>
                <w:lang w:eastAsia="lv-LV"/>
              </w:rPr>
            </w:pPr>
          </w:p>
          <w:p w:rsidR="00DC6771" w:rsidRPr="00DC6771" w:rsidRDefault="00DC6771" w:rsidP="00DC6771">
            <w:pPr>
              <w:spacing w:after="0" w:line="240" w:lineRule="auto"/>
              <w:jc w:val="both"/>
              <w:rPr>
                <w:rFonts w:ascii="Times New Roman" w:eastAsia="Calibri" w:hAnsi="Times New Roman" w:cs="Times New Roman"/>
                <w:b/>
                <w:color w:val="000000"/>
                <w:sz w:val="24"/>
                <w:szCs w:val="24"/>
                <w:lang w:eastAsia="lv-LV"/>
              </w:rPr>
            </w:pPr>
          </w:p>
        </w:tc>
      </w:tr>
    </w:tbl>
    <w:p w:rsidR="00DC6771" w:rsidRPr="00DC6771" w:rsidRDefault="00DC6771" w:rsidP="00DC6771">
      <w:pPr>
        <w:spacing w:after="0" w:line="240" w:lineRule="auto"/>
        <w:rPr>
          <w:rFonts w:ascii="Times New Roman" w:eastAsia="Calibri" w:hAnsi="Times New Roman" w:cs="Times New Roman"/>
          <w:sz w:val="24"/>
          <w:szCs w:val="24"/>
          <w:lang w:eastAsia="lv-LV"/>
        </w:rPr>
      </w:pPr>
    </w:p>
    <w:p w:rsidR="00DC6771" w:rsidRPr="00DC6771" w:rsidRDefault="00DC6771" w:rsidP="00DC6771">
      <w:pPr>
        <w:spacing w:after="0" w:line="240" w:lineRule="auto"/>
        <w:rPr>
          <w:rFonts w:ascii="Times New Roman" w:eastAsia="Calibri" w:hAnsi="Times New Roman" w:cs="Times New Roman"/>
          <w:sz w:val="24"/>
          <w:szCs w:val="24"/>
          <w:lang w:eastAsia="lv-LV"/>
        </w:rPr>
      </w:pPr>
    </w:p>
    <w:p w:rsidR="00DC6771" w:rsidRPr="00DC6771" w:rsidRDefault="00DC6771" w:rsidP="00DC6771">
      <w:pPr>
        <w:spacing w:after="0" w:line="240" w:lineRule="auto"/>
        <w:rPr>
          <w:rFonts w:ascii="Times New Roman" w:eastAsia="Calibri" w:hAnsi="Times New Roman" w:cs="Times New Roman"/>
          <w:sz w:val="24"/>
          <w:szCs w:val="24"/>
          <w:lang w:eastAsia="lv-LV"/>
        </w:rPr>
      </w:pPr>
      <w:r w:rsidRPr="00DC6771">
        <w:rPr>
          <w:rFonts w:ascii="Times New Roman" w:eastAsia="Calibri" w:hAnsi="Times New Roman" w:cs="Times New Roman"/>
          <w:sz w:val="24"/>
          <w:szCs w:val="24"/>
          <w:lang w:eastAsia="lv-LV"/>
        </w:rPr>
        <w:t xml:space="preserve">Datums _________________________ </w:t>
      </w:r>
      <w:r w:rsidRPr="00DC6771">
        <w:rPr>
          <w:rFonts w:ascii="Times New Roman" w:eastAsia="Calibri" w:hAnsi="Times New Roman" w:cs="Times New Roman"/>
          <w:sz w:val="24"/>
          <w:szCs w:val="24"/>
          <w:lang w:eastAsia="lv-LV"/>
        </w:rPr>
        <w:tab/>
        <w:t xml:space="preserve"> Paraksts __________________________</w:t>
      </w:r>
    </w:p>
    <w:p w:rsidR="003614E2" w:rsidRPr="0035634F" w:rsidRDefault="003614E2"/>
    <w:sectPr w:rsidR="003614E2" w:rsidRPr="0035634F" w:rsidSect="00043A58">
      <w:footerReference w:type="even" r:id="rId13"/>
      <w:footerReference w:type="default" r:id="rId14"/>
      <w:pgSz w:w="11906" w:h="16838" w:code="9"/>
      <w:pgMar w:top="567" w:right="1133" w:bottom="1135"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B37" w:rsidRDefault="007F3B37" w:rsidP="00DC6771">
      <w:pPr>
        <w:spacing w:after="0" w:line="240" w:lineRule="auto"/>
      </w:pPr>
      <w:r>
        <w:separator/>
      </w:r>
    </w:p>
  </w:endnote>
  <w:endnote w:type="continuationSeparator" w:id="0">
    <w:p w:rsidR="007F3B37" w:rsidRDefault="007F3B37" w:rsidP="00DC6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536" w:rsidRDefault="0035634F" w:rsidP="00710F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94536" w:rsidRDefault="007F3B37" w:rsidP="00710F7D">
    <w:pPr>
      <w:pStyle w:val="Footer"/>
      <w:framePr w:wrap="around" w:vAnchor="text" w:hAnchor="margin" w:xAlign="outside" w:y="1"/>
      <w:ind w:right="360"/>
      <w:rPr>
        <w:rStyle w:val="PageNumber"/>
      </w:rPr>
    </w:pPr>
  </w:p>
  <w:p w:rsidR="00C94536" w:rsidRDefault="007F3B37" w:rsidP="00710F7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440784"/>
      <w:docPartObj>
        <w:docPartGallery w:val="Page Numbers (Bottom of Page)"/>
        <w:docPartUnique/>
      </w:docPartObj>
    </w:sdtPr>
    <w:sdtEndPr>
      <w:rPr>
        <w:noProof/>
      </w:rPr>
    </w:sdtEndPr>
    <w:sdtContent>
      <w:p w:rsidR="001C30CB" w:rsidRDefault="0035634F">
        <w:pPr>
          <w:pStyle w:val="Footer"/>
          <w:jc w:val="center"/>
        </w:pPr>
        <w:r>
          <w:fldChar w:fldCharType="begin"/>
        </w:r>
        <w:r>
          <w:instrText xml:space="preserve"> PAGE   \* MERGEFORMAT </w:instrText>
        </w:r>
        <w:r>
          <w:fldChar w:fldCharType="separate"/>
        </w:r>
        <w:r w:rsidR="00CE0E8A">
          <w:rPr>
            <w:noProof/>
          </w:rPr>
          <w:t>4</w:t>
        </w:r>
        <w:r>
          <w:rPr>
            <w:noProof/>
          </w:rPr>
          <w:fldChar w:fldCharType="end"/>
        </w:r>
      </w:p>
    </w:sdtContent>
  </w:sdt>
  <w:p w:rsidR="00C94536" w:rsidRDefault="007F3B37" w:rsidP="00710F7D">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B37" w:rsidRDefault="007F3B37" w:rsidP="00DC6771">
      <w:pPr>
        <w:spacing w:after="0" w:line="240" w:lineRule="auto"/>
      </w:pPr>
      <w:r>
        <w:separator/>
      </w:r>
    </w:p>
  </w:footnote>
  <w:footnote w:type="continuationSeparator" w:id="0">
    <w:p w:rsidR="007F3B37" w:rsidRDefault="007F3B37" w:rsidP="00DC6771">
      <w:pPr>
        <w:spacing w:after="0" w:line="240" w:lineRule="auto"/>
      </w:pPr>
      <w:r>
        <w:continuationSeparator/>
      </w:r>
    </w:p>
  </w:footnote>
  <w:footnote w:id="1">
    <w:p w:rsidR="00DC6771" w:rsidRPr="00953646" w:rsidRDefault="00DC6771" w:rsidP="00DC6771">
      <w:pPr>
        <w:pStyle w:val="ListParagraph"/>
        <w:autoSpaceDE w:val="0"/>
        <w:autoSpaceDN w:val="0"/>
        <w:adjustRightInd w:val="0"/>
        <w:ind w:left="0"/>
        <w:jc w:val="both"/>
        <w:rPr>
          <w:rFonts w:asciiTheme="majorBidi" w:hAnsiTheme="majorBidi" w:cstheme="majorBidi"/>
          <w:b/>
          <w:bCs/>
          <w:sz w:val="20"/>
          <w:szCs w:val="20"/>
        </w:rPr>
      </w:pPr>
      <w:r>
        <w:rPr>
          <w:rStyle w:val="FootnoteReference"/>
        </w:rPr>
        <w:footnoteRef/>
      </w:r>
      <w:r>
        <w:t xml:space="preserve"> </w:t>
      </w:r>
      <w:r w:rsidRPr="00953646">
        <w:rPr>
          <w:rFonts w:asciiTheme="majorBidi" w:hAnsiTheme="majorBidi" w:cstheme="majorBidi"/>
          <w:bCs/>
          <w:sz w:val="20"/>
          <w:szCs w:val="20"/>
        </w:rPr>
        <w:t>Apvienoto Nāciju Izglītības, zinātnes un kultūras organizācijas (turpmāk – UNESCO) Konvencija par nemateriālā kultūras mantojuma saglabāšanu.</w:t>
      </w:r>
    </w:p>
  </w:footnote>
  <w:footnote w:id="2">
    <w:p w:rsidR="00DC6771" w:rsidRPr="00953646" w:rsidRDefault="00DC6771" w:rsidP="00DC6771">
      <w:pPr>
        <w:pStyle w:val="FootnoteText"/>
        <w:rPr>
          <w:rFonts w:asciiTheme="majorBidi" w:hAnsiTheme="majorBidi" w:cstheme="majorBidi"/>
        </w:rPr>
      </w:pPr>
      <w:r w:rsidRPr="00953646">
        <w:rPr>
          <w:rStyle w:val="FootnoteReference"/>
          <w:rFonts w:asciiTheme="majorBidi" w:hAnsiTheme="majorBidi" w:cstheme="majorBidi"/>
        </w:rPr>
        <w:footnoteRef/>
      </w:r>
      <w:r w:rsidRPr="00953646">
        <w:rPr>
          <w:rFonts w:asciiTheme="majorBidi" w:hAnsiTheme="majorBidi" w:cstheme="majorBidi"/>
        </w:rPr>
        <w:t xml:space="preserve"> </w:t>
      </w:r>
      <w:r w:rsidRPr="00953646">
        <w:rPr>
          <w:rFonts w:asciiTheme="majorBidi" w:hAnsiTheme="majorBidi" w:cstheme="majorBidi"/>
        </w:rPr>
        <w:t>Turpat.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699"/>
    <w:multiLevelType w:val="multilevel"/>
    <w:tmpl w:val="5F220518"/>
    <w:lvl w:ilvl="0">
      <w:start w:val="1"/>
      <w:numFmt w:val="decimal"/>
      <w:lvlText w:val="%1."/>
      <w:lvlJc w:val="left"/>
      <w:pPr>
        <w:ind w:left="360" w:hanging="360"/>
      </w:pPr>
      <w:rPr>
        <w:rFonts w:hint="default"/>
        <w:b w:val="0"/>
        <w:strike w:val="0"/>
        <w:color w:val="auto"/>
      </w:rPr>
    </w:lvl>
    <w:lvl w:ilvl="1">
      <w:start w:val="1"/>
      <w:numFmt w:val="decimal"/>
      <w:isLgl/>
      <w:lvlText w:val="%1.%2."/>
      <w:lvlJc w:val="left"/>
      <w:pPr>
        <w:ind w:left="1495" w:hanging="360"/>
      </w:pPr>
      <w:rPr>
        <w:rFonts w:hint="default"/>
        <w:b w:val="0"/>
        <w:i w:val="0"/>
        <w:strike w:val="0"/>
        <w:color w:val="auto"/>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101160"/>
    <w:multiLevelType w:val="hybridMultilevel"/>
    <w:tmpl w:val="97840EDC"/>
    <w:lvl w:ilvl="0" w:tplc="5C96602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7B47F46"/>
    <w:multiLevelType w:val="multilevel"/>
    <w:tmpl w:val="5F2205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B4238AB"/>
    <w:multiLevelType w:val="multilevel"/>
    <w:tmpl w:val="308845DC"/>
    <w:lvl w:ilvl="0">
      <w:start w:val="1"/>
      <w:numFmt w:val="decimal"/>
      <w:lvlText w:val="%1."/>
      <w:lvlJc w:val="left"/>
      <w:pPr>
        <w:ind w:left="360" w:hanging="360"/>
      </w:pPr>
      <w:rPr>
        <w:rFonts w:hint="default"/>
        <w:b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65EC5A4E"/>
    <w:multiLevelType w:val="hybridMultilevel"/>
    <w:tmpl w:val="FAB6C2B4"/>
    <w:lvl w:ilvl="0" w:tplc="0F7A1F4C">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6E771E40"/>
    <w:multiLevelType w:val="multilevel"/>
    <w:tmpl w:val="5F2205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771"/>
    <w:rsid w:val="001B1304"/>
    <w:rsid w:val="00342D50"/>
    <w:rsid w:val="0035634F"/>
    <w:rsid w:val="003614E2"/>
    <w:rsid w:val="00432CA4"/>
    <w:rsid w:val="007F3B37"/>
    <w:rsid w:val="00957536"/>
    <w:rsid w:val="00A01BE2"/>
    <w:rsid w:val="00BB7581"/>
    <w:rsid w:val="00CE0E8A"/>
    <w:rsid w:val="00D54268"/>
    <w:rsid w:val="00DC6771"/>
    <w:rsid w:val="00DD6A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C677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C6771"/>
  </w:style>
  <w:style w:type="paragraph" w:styleId="ListParagraph">
    <w:name w:val="List Paragraph"/>
    <w:basedOn w:val="Normal"/>
    <w:uiPriority w:val="34"/>
    <w:qFormat/>
    <w:rsid w:val="00DC6771"/>
    <w:pPr>
      <w:ind w:left="720"/>
      <w:contextualSpacing/>
    </w:pPr>
  </w:style>
  <w:style w:type="character" w:styleId="PageNumber">
    <w:name w:val="page number"/>
    <w:rsid w:val="00DC6771"/>
    <w:rPr>
      <w:rFonts w:cs="Times New Roman"/>
    </w:rPr>
  </w:style>
  <w:style w:type="paragraph" w:styleId="FootnoteText">
    <w:name w:val="footnote text"/>
    <w:basedOn w:val="Normal"/>
    <w:link w:val="FootnoteTextChar"/>
    <w:rsid w:val="00DC6771"/>
    <w:pPr>
      <w:spacing w:after="0" w:line="240" w:lineRule="auto"/>
    </w:pPr>
    <w:rPr>
      <w:rFonts w:ascii="Times New Roman" w:eastAsia="Calibri" w:hAnsi="Times New Roman" w:cs="Times New Roman"/>
      <w:sz w:val="20"/>
      <w:szCs w:val="20"/>
      <w:lang w:val="x-none" w:eastAsia="x-none" w:bidi="yi-Hebr"/>
    </w:rPr>
  </w:style>
  <w:style w:type="character" w:customStyle="1" w:styleId="FootnoteTextChar">
    <w:name w:val="Footnote Text Char"/>
    <w:basedOn w:val="DefaultParagraphFont"/>
    <w:link w:val="FootnoteText"/>
    <w:rsid w:val="00DC6771"/>
    <w:rPr>
      <w:rFonts w:ascii="Times New Roman" w:eastAsia="Calibri" w:hAnsi="Times New Roman" w:cs="Times New Roman"/>
      <w:sz w:val="20"/>
      <w:szCs w:val="20"/>
      <w:lang w:val="x-none" w:eastAsia="x-none" w:bidi="yi-Hebr"/>
    </w:rPr>
  </w:style>
  <w:style w:type="character" w:styleId="FootnoteReference">
    <w:name w:val="footnote reference"/>
    <w:rsid w:val="00DC6771"/>
    <w:rPr>
      <w:vertAlign w:val="superscript"/>
    </w:rPr>
  </w:style>
  <w:style w:type="paragraph" w:styleId="BalloonText">
    <w:name w:val="Balloon Text"/>
    <w:basedOn w:val="Normal"/>
    <w:link w:val="BalloonTextChar"/>
    <w:uiPriority w:val="99"/>
    <w:semiHidden/>
    <w:unhideWhenUsed/>
    <w:rsid w:val="00432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C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C677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C6771"/>
  </w:style>
  <w:style w:type="paragraph" w:styleId="ListParagraph">
    <w:name w:val="List Paragraph"/>
    <w:basedOn w:val="Normal"/>
    <w:uiPriority w:val="34"/>
    <w:qFormat/>
    <w:rsid w:val="00DC6771"/>
    <w:pPr>
      <w:ind w:left="720"/>
      <w:contextualSpacing/>
    </w:pPr>
  </w:style>
  <w:style w:type="character" w:styleId="PageNumber">
    <w:name w:val="page number"/>
    <w:rsid w:val="00DC6771"/>
    <w:rPr>
      <w:rFonts w:cs="Times New Roman"/>
    </w:rPr>
  </w:style>
  <w:style w:type="paragraph" w:styleId="FootnoteText">
    <w:name w:val="footnote text"/>
    <w:basedOn w:val="Normal"/>
    <w:link w:val="FootnoteTextChar"/>
    <w:rsid w:val="00DC6771"/>
    <w:pPr>
      <w:spacing w:after="0" w:line="240" w:lineRule="auto"/>
    </w:pPr>
    <w:rPr>
      <w:rFonts w:ascii="Times New Roman" w:eastAsia="Calibri" w:hAnsi="Times New Roman" w:cs="Times New Roman"/>
      <w:sz w:val="20"/>
      <w:szCs w:val="20"/>
      <w:lang w:val="x-none" w:eastAsia="x-none" w:bidi="yi-Hebr"/>
    </w:rPr>
  </w:style>
  <w:style w:type="character" w:customStyle="1" w:styleId="FootnoteTextChar">
    <w:name w:val="Footnote Text Char"/>
    <w:basedOn w:val="DefaultParagraphFont"/>
    <w:link w:val="FootnoteText"/>
    <w:rsid w:val="00DC6771"/>
    <w:rPr>
      <w:rFonts w:ascii="Times New Roman" w:eastAsia="Calibri" w:hAnsi="Times New Roman" w:cs="Times New Roman"/>
      <w:sz w:val="20"/>
      <w:szCs w:val="20"/>
      <w:lang w:val="x-none" w:eastAsia="x-none" w:bidi="yi-Hebr"/>
    </w:rPr>
  </w:style>
  <w:style w:type="character" w:styleId="FootnoteReference">
    <w:name w:val="footnote reference"/>
    <w:rsid w:val="00DC6771"/>
    <w:rPr>
      <w:vertAlign w:val="superscript"/>
    </w:rPr>
  </w:style>
  <w:style w:type="paragraph" w:styleId="BalloonText">
    <w:name w:val="Balloon Text"/>
    <w:basedOn w:val="Normal"/>
    <w:link w:val="BalloonTextChar"/>
    <w:uiPriority w:val="99"/>
    <w:semiHidden/>
    <w:unhideWhenUsed/>
    <w:rsid w:val="00432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C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eesdesmetiersdart.f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nkc.gov.lv/jaunumi/satiec-savu-meistaru-20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nda.rubena@lnkc.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nkc.gov.lv" TargetMode="External"/><Relationship Id="rId4" Type="http://schemas.openxmlformats.org/officeDocument/2006/relationships/settings" Target="settings.xml"/><Relationship Id="rId9" Type="http://schemas.openxmlformats.org/officeDocument/2006/relationships/hyperlink" Target="mailto:lnkc@lnkc.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9608</Words>
  <Characters>5478</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Birojs</Company>
  <LinksUpToDate>false</LinksUpToDate>
  <CharactersWithSpaces>15056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Rubena Linda</dc:creator>
  <cp:lastModifiedBy>Bika Inga</cp:lastModifiedBy>
  <cp:revision>8</cp:revision>
  <cp:lastPrinted>2016-12-21T09:18:00Z</cp:lastPrinted>
  <dcterms:created xsi:type="dcterms:W3CDTF">2016-12-21T09:14:00Z</dcterms:created>
  <dcterms:modified xsi:type="dcterms:W3CDTF">2016-12-22T11:48:00Z</dcterms:modified>
</cp:coreProperties>
</file>