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C3F" w:rsidRPr="00532A6F" w:rsidRDefault="00BD1C3F" w:rsidP="00BD1C3F">
      <w:pPr>
        <w:widowControl/>
        <w:spacing w:after="0" w:line="240" w:lineRule="auto"/>
        <w:jc w:val="center"/>
        <w:rPr>
          <w:rFonts w:ascii="Times New Roman" w:eastAsia="Times New Roman" w:hAnsi="Times New Roman"/>
          <w:sz w:val="24"/>
          <w:szCs w:val="24"/>
          <w:lang w:val="lv-LV" w:eastAsia="lv-LV"/>
        </w:rPr>
      </w:pPr>
      <w:bookmarkStart w:id="0" w:name="_GoBack"/>
      <w:bookmarkEnd w:id="0"/>
      <w:r w:rsidRPr="000E6DF0">
        <w:rPr>
          <w:rFonts w:ascii="Times New Roman" w:eastAsia="Times New Roman" w:hAnsi="Times New Roman"/>
          <w:b/>
          <w:sz w:val="24"/>
          <w:szCs w:val="24"/>
          <w:lang w:val="lv-LV"/>
        </w:rPr>
        <w:t>Latvijas Nacionālais kultūras centrs</w:t>
      </w:r>
    </w:p>
    <w:p w:rsidR="00BD1C3F" w:rsidRPr="00532A6F" w:rsidRDefault="00BD1C3F" w:rsidP="00BD1C3F">
      <w:pPr>
        <w:widowControl/>
        <w:spacing w:after="0" w:line="240" w:lineRule="auto"/>
        <w:jc w:val="center"/>
        <w:rPr>
          <w:rFonts w:ascii="Times New Roman" w:eastAsia="Times New Roman" w:hAnsi="Times New Roman"/>
          <w:sz w:val="24"/>
          <w:szCs w:val="24"/>
          <w:lang w:val="lv-LV" w:eastAsia="lv-LV"/>
        </w:rPr>
      </w:pPr>
    </w:p>
    <w:p w:rsidR="00BD1C3F" w:rsidRPr="00532A6F" w:rsidRDefault="00BD1C3F" w:rsidP="00BD1C3F">
      <w:pPr>
        <w:widowControl/>
        <w:spacing w:after="0" w:line="240" w:lineRule="auto"/>
        <w:jc w:val="center"/>
        <w:rPr>
          <w:rFonts w:ascii="Times New Roman" w:eastAsia="Times New Roman" w:hAnsi="Times New Roman"/>
          <w:sz w:val="24"/>
          <w:szCs w:val="24"/>
          <w:lang w:val="lv-LV" w:eastAsia="lv-LV"/>
        </w:rPr>
      </w:pPr>
    </w:p>
    <w:p w:rsidR="00BD1C3F" w:rsidRPr="000E6DF0" w:rsidRDefault="00BD1C3F" w:rsidP="00BD1C3F">
      <w:pPr>
        <w:widowControl/>
        <w:spacing w:after="0" w:line="240" w:lineRule="auto"/>
        <w:jc w:val="center"/>
        <w:rPr>
          <w:rFonts w:ascii="Times New Roman" w:eastAsia="Times New Roman" w:hAnsi="Times New Roman"/>
          <w:sz w:val="24"/>
          <w:szCs w:val="24"/>
          <w:lang w:val="lv-LV" w:eastAsia="lv-LV"/>
        </w:rPr>
      </w:pPr>
      <w:r w:rsidRPr="000E6DF0">
        <w:rPr>
          <w:rFonts w:ascii="Times New Roman" w:eastAsia="Times New Roman" w:hAnsi="Times New Roman"/>
          <w:sz w:val="24"/>
          <w:szCs w:val="24"/>
          <w:lang w:val="lv-LV" w:eastAsia="lv-LV"/>
        </w:rPr>
        <w:t>P</w:t>
      </w:r>
      <w:r>
        <w:rPr>
          <w:rFonts w:ascii="Times New Roman" w:eastAsia="Times New Roman" w:hAnsi="Times New Roman"/>
          <w:sz w:val="24"/>
          <w:szCs w:val="24"/>
          <w:lang w:val="lv-LV" w:eastAsia="lv-LV"/>
        </w:rPr>
        <w:t>edagogu p</w:t>
      </w:r>
      <w:r w:rsidRPr="000E6DF0">
        <w:rPr>
          <w:rFonts w:ascii="Times New Roman" w:eastAsia="Times New Roman" w:hAnsi="Times New Roman"/>
          <w:sz w:val="24"/>
          <w:szCs w:val="24"/>
          <w:lang w:val="lv-LV" w:eastAsia="lv-LV"/>
        </w:rPr>
        <w:t>rofesionālās kompetences pilnveides kursi</w:t>
      </w:r>
    </w:p>
    <w:p w:rsidR="00BD1C3F" w:rsidRDefault="00976DFD" w:rsidP="00BD1C3F">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8</w:t>
      </w:r>
      <w:r w:rsidR="00BD1C3F" w:rsidRPr="0077117E">
        <w:rPr>
          <w:rFonts w:ascii="Times New Roman" w:eastAsia="Times New Roman" w:hAnsi="Times New Roman"/>
          <w:sz w:val="24"/>
          <w:szCs w:val="24"/>
          <w:lang w:val="lv-LV" w:eastAsia="lv-LV"/>
        </w:rPr>
        <w:t xml:space="preserve"> stundas</w:t>
      </w:r>
    </w:p>
    <w:p w:rsidR="00BD1C3F" w:rsidRPr="000E6DF0" w:rsidRDefault="00BD1C3F" w:rsidP="00BD1C3F">
      <w:pPr>
        <w:widowControl/>
        <w:spacing w:after="0" w:line="240" w:lineRule="auto"/>
        <w:jc w:val="center"/>
        <w:rPr>
          <w:rFonts w:ascii="Times New Roman" w:eastAsia="Times New Roman" w:hAnsi="Times New Roman"/>
          <w:sz w:val="24"/>
          <w:szCs w:val="24"/>
          <w:lang w:val="lv-LV" w:eastAsia="lv-LV"/>
        </w:rPr>
      </w:pPr>
    </w:p>
    <w:p w:rsidR="00882F43" w:rsidRDefault="00BD1C3F" w:rsidP="00BD1C3F">
      <w:pPr>
        <w:widowControl/>
        <w:spacing w:after="0" w:line="240" w:lineRule="auto"/>
        <w:jc w:val="center"/>
        <w:rPr>
          <w:rFonts w:ascii="Times New Roman" w:eastAsia="Times New Roman" w:hAnsi="Times New Roman"/>
          <w:b/>
          <w:sz w:val="24"/>
          <w:szCs w:val="24"/>
          <w:lang w:val="lv-LV"/>
        </w:rPr>
      </w:pPr>
      <w:r w:rsidRPr="000E6DF0">
        <w:rPr>
          <w:rFonts w:ascii="Times New Roman" w:eastAsia="Times New Roman" w:hAnsi="Times New Roman"/>
          <w:b/>
          <w:sz w:val="24"/>
          <w:szCs w:val="24"/>
          <w:lang w:val="lv-LV"/>
        </w:rPr>
        <w:t>„</w:t>
      </w:r>
      <w:r w:rsidRPr="001576FE">
        <w:rPr>
          <w:rFonts w:ascii="Times New Roman" w:eastAsia="Times New Roman" w:hAnsi="Times New Roman"/>
          <w:b/>
          <w:sz w:val="24"/>
          <w:szCs w:val="24"/>
          <w:lang w:val="lv-LV"/>
        </w:rPr>
        <w:t xml:space="preserve">Izglītojamo mācību sasniegumu vērtēšana profesionālajās </w:t>
      </w:r>
      <w:r w:rsidR="00CA1A93">
        <w:rPr>
          <w:rFonts w:ascii="Times New Roman" w:eastAsia="Times New Roman" w:hAnsi="Times New Roman"/>
          <w:b/>
          <w:sz w:val="24"/>
          <w:szCs w:val="24"/>
          <w:lang w:val="lv-LV"/>
        </w:rPr>
        <w:t>vidējās</w:t>
      </w:r>
    </w:p>
    <w:p w:rsidR="00BD1C3F" w:rsidRPr="000E6DF0" w:rsidRDefault="00CA1A93" w:rsidP="00BD1C3F">
      <w:pPr>
        <w:widowControl/>
        <w:spacing w:after="0" w:line="240" w:lineRule="auto"/>
        <w:jc w:val="center"/>
        <w:rPr>
          <w:rFonts w:ascii="Times New Roman" w:eastAsia="Times New Roman" w:hAnsi="Times New Roman"/>
          <w:b/>
          <w:sz w:val="24"/>
          <w:szCs w:val="24"/>
          <w:lang w:val="lv-LV"/>
        </w:rPr>
      </w:pPr>
      <w:r>
        <w:rPr>
          <w:rFonts w:ascii="Times New Roman" w:eastAsia="Times New Roman" w:hAnsi="Times New Roman"/>
          <w:b/>
          <w:sz w:val="24"/>
          <w:szCs w:val="24"/>
          <w:lang w:val="lv-LV"/>
        </w:rPr>
        <w:t xml:space="preserve"> izglītības programmās</w:t>
      </w:r>
      <w:r w:rsidR="00BD1C3F" w:rsidRPr="000E6DF0">
        <w:rPr>
          <w:rFonts w:ascii="Times New Roman" w:eastAsia="Times New Roman" w:hAnsi="Times New Roman"/>
          <w:b/>
          <w:sz w:val="24"/>
          <w:szCs w:val="24"/>
          <w:lang w:val="lv-LV"/>
        </w:rPr>
        <w:t>”</w:t>
      </w:r>
    </w:p>
    <w:p w:rsidR="00BD1C3F" w:rsidRPr="000E6DF0" w:rsidRDefault="00BD1C3F" w:rsidP="00BD1C3F">
      <w:pPr>
        <w:widowControl/>
        <w:spacing w:after="0" w:line="240" w:lineRule="auto"/>
        <w:jc w:val="center"/>
        <w:rPr>
          <w:rFonts w:ascii="Times New Roman" w:eastAsia="Times New Roman" w:hAnsi="Times New Roman"/>
          <w:b/>
          <w:sz w:val="24"/>
          <w:szCs w:val="24"/>
          <w:lang w:val="lv-LV" w:eastAsia="lv-LV"/>
        </w:rPr>
      </w:pPr>
      <w:r w:rsidRPr="000E6DF0">
        <w:rPr>
          <w:rFonts w:ascii="Times New Roman" w:eastAsia="Times New Roman" w:hAnsi="Times New Roman"/>
          <w:sz w:val="24"/>
          <w:szCs w:val="24"/>
          <w:lang w:val="lv-LV" w:eastAsia="lv-LV"/>
        </w:rPr>
        <w:t xml:space="preserve"> </w:t>
      </w:r>
    </w:p>
    <w:p w:rsidR="00BD1C3F" w:rsidRPr="000E6DF0" w:rsidRDefault="00BD1C3F" w:rsidP="00BD1C3F">
      <w:pPr>
        <w:widowControl/>
        <w:spacing w:after="0" w:line="240" w:lineRule="auto"/>
        <w:jc w:val="center"/>
        <w:rPr>
          <w:rFonts w:ascii="Times New Roman" w:eastAsia="Times New Roman" w:hAnsi="Times New Roman"/>
          <w:b/>
          <w:sz w:val="24"/>
          <w:szCs w:val="24"/>
          <w:lang w:val="lv-LV" w:eastAsia="lv-LV"/>
        </w:rPr>
      </w:pPr>
      <w:r w:rsidRPr="000E6DF0">
        <w:rPr>
          <w:rFonts w:ascii="Times New Roman" w:eastAsia="Times New Roman" w:hAnsi="Times New Roman"/>
          <w:b/>
          <w:sz w:val="24"/>
          <w:szCs w:val="24"/>
          <w:lang w:val="lv-LV" w:eastAsia="lv-LV"/>
        </w:rPr>
        <w:t>DARBA KĀRTĪBA</w:t>
      </w:r>
    </w:p>
    <w:p w:rsidR="00BD1C3F" w:rsidRPr="000E6DF0" w:rsidRDefault="00BD1C3F" w:rsidP="00BD1C3F">
      <w:pPr>
        <w:widowControl/>
        <w:spacing w:after="0" w:line="240" w:lineRule="auto"/>
        <w:jc w:val="center"/>
        <w:rPr>
          <w:rFonts w:ascii="Times New Roman" w:eastAsia="Times New Roman" w:hAnsi="Times New Roman"/>
          <w:b/>
          <w:sz w:val="24"/>
          <w:szCs w:val="24"/>
          <w:lang w:val="lv-LV" w:eastAsia="lv-LV"/>
        </w:rPr>
      </w:pPr>
    </w:p>
    <w:p w:rsidR="00BD1C3F" w:rsidRPr="000E6DF0" w:rsidRDefault="00BD1C3F" w:rsidP="00BD1C3F">
      <w:pPr>
        <w:widowControl/>
        <w:spacing w:after="0" w:line="240" w:lineRule="auto"/>
        <w:ind w:left="2160" w:hanging="2160"/>
        <w:rPr>
          <w:rFonts w:ascii="Times New Roman" w:eastAsia="Times New Roman" w:hAnsi="Times New Roman"/>
          <w:sz w:val="24"/>
          <w:szCs w:val="24"/>
          <w:lang w:val="lv-LV" w:eastAsia="lv-LV"/>
        </w:rPr>
      </w:pPr>
      <w:r w:rsidRPr="000E6DF0">
        <w:rPr>
          <w:rFonts w:ascii="Times New Roman" w:eastAsia="Times New Roman" w:hAnsi="Times New Roman"/>
          <w:b/>
          <w:sz w:val="24"/>
          <w:szCs w:val="24"/>
          <w:lang w:val="lv-LV" w:eastAsia="lv-LV"/>
        </w:rPr>
        <w:lastRenderedPageBreak/>
        <w:t>Norises vieta:</w:t>
      </w:r>
      <w:r w:rsidRPr="000E6DF0">
        <w:rPr>
          <w:rFonts w:ascii="Times New Roman" w:eastAsia="Times New Roman" w:hAnsi="Times New Roman"/>
          <w:sz w:val="24"/>
          <w:szCs w:val="24"/>
          <w:lang w:val="lv-LV" w:eastAsia="lv-LV"/>
        </w:rPr>
        <w:t xml:space="preserve"> </w:t>
      </w:r>
      <w:r w:rsidRPr="000E6DF0">
        <w:rPr>
          <w:rFonts w:ascii="Times New Roman" w:eastAsia="Times New Roman" w:hAnsi="Times New Roman"/>
          <w:sz w:val="24"/>
          <w:szCs w:val="24"/>
          <w:lang w:val="lv-LV" w:eastAsia="lv-LV"/>
        </w:rPr>
        <w:tab/>
        <w:t>Latvijas Nacionālais kultūras centrs, Pils laukums 4, Rīga</w:t>
      </w:r>
    </w:p>
    <w:p w:rsidR="00BD1C3F" w:rsidRDefault="00BD1C3F" w:rsidP="00BD1C3F">
      <w:pPr>
        <w:widowControl/>
        <w:spacing w:after="0" w:line="240" w:lineRule="auto"/>
        <w:rPr>
          <w:rFonts w:ascii="Times New Roman" w:eastAsia="Times New Roman" w:hAnsi="Times New Roman"/>
          <w:b/>
          <w:sz w:val="24"/>
          <w:szCs w:val="24"/>
          <w:lang w:val="lv-LV" w:eastAsia="lv-LV"/>
        </w:rPr>
      </w:pPr>
    </w:p>
    <w:p w:rsidR="00BD1C3F" w:rsidRPr="000E6DF0" w:rsidRDefault="00CA1A93" w:rsidP="00BD1C3F">
      <w:pPr>
        <w:widowControl/>
        <w:spacing w:after="0" w:line="240" w:lineRule="auto"/>
        <w:jc w:val="center"/>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2019</w:t>
      </w:r>
      <w:r w:rsidR="00BD1C3F" w:rsidRPr="000E6DF0">
        <w:rPr>
          <w:rFonts w:ascii="Times New Roman" w:eastAsia="Times New Roman" w:hAnsi="Times New Roman"/>
          <w:b/>
          <w:sz w:val="24"/>
          <w:szCs w:val="24"/>
          <w:lang w:val="lv-LV" w:eastAsia="lv-LV"/>
        </w:rPr>
        <w:t xml:space="preserve">. gada </w:t>
      </w:r>
      <w:r>
        <w:rPr>
          <w:rFonts w:ascii="Times New Roman" w:eastAsia="Times New Roman" w:hAnsi="Times New Roman"/>
          <w:b/>
          <w:sz w:val="24"/>
          <w:szCs w:val="24"/>
          <w:lang w:val="lv-LV" w:eastAsia="lv-LV"/>
        </w:rPr>
        <w:t>14</w:t>
      </w:r>
      <w:r w:rsidR="00BD1C3F">
        <w:rPr>
          <w:rFonts w:ascii="Times New Roman" w:eastAsia="Times New Roman" w:hAnsi="Times New Roman"/>
          <w:b/>
          <w:sz w:val="24"/>
          <w:szCs w:val="24"/>
          <w:lang w:val="lv-LV" w:eastAsia="lv-LV"/>
        </w:rPr>
        <w:t>.</w:t>
      </w:r>
      <w:r w:rsidR="002C6EA9">
        <w:rPr>
          <w:rFonts w:ascii="Times New Roman" w:eastAsia="Times New Roman" w:hAnsi="Times New Roman"/>
          <w:b/>
          <w:sz w:val="24"/>
          <w:szCs w:val="24"/>
          <w:lang w:val="lv-LV" w:eastAsia="lv-LV"/>
        </w:rPr>
        <w:t xml:space="preserve"> </w:t>
      </w:r>
      <w:r w:rsidR="00BD1C3F">
        <w:rPr>
          <w:rFonts w:ascii="Times New Roman" w:eastAsia="Times New Roman" w:hAnsi="Times New Roman"/>
          <w:b/>
          <w:sz w:val="24"/>
          <w:szCs w:val="24"/>
          <w:lang w:val="lv-LV" w:eastAsia="lv-LV"/>
        </w:rPr>
        <w:t>maijs</w:t>
      </w:r>
    </w:p>
    <w:p w:rsidR="00BD1C3F" w:rsidRPr="000E6DF0" w:rsidRDefault="00BD1C3F" w:rsidP="00BD1C3F">
      <w:pPr>
        <w:widowControl/>
        <w:spacing w:after="0" w:line="240" w:lineRule="auto"/>
        <w:rPr>
          <w:rFonts w:ascii="Times New Roman" w:eastAsia="Times New Roman" w:hAnsi="Times New Roman"/>
          <w:sz w:val="24"/>
          <w:szCs w:val="24"/>
          <w:lang w:val="lv-LV" w:eastAsia="lv-LV"/>
        </w:rPr>
      </w:pPr>
    </w:p>
    <w:p w:rsidR="00BD1C3F" w:rsidRDefault="00BD1C3F" w:rsidP="00BD1C3F">
      <w:pPr>
        <w:widowControl/>
        <w:spacing w:after="0" w:line="240" w:lineRule="auto"/>
        <w:rPr>
          <w:rFonts w:ascii="Times New Roman" w:eastAsia="Times New Roman" w:hAnsi="Times New Roman"/>
          <w:i/>
          <w:sz w:val="24"/>
          <w:szCs w:val="24"/>
          <w:lang w:val="lv-LV" w:eastAsia="lv-LV"/>
        </w:rPr>
      </w:pPr>
      <w:r>
        <w:rPr>
          <w:rFonts w:ascii="Times New Roman" w:eastAsia="Times New Roman" w:hAnsi="Times New Roman"/>
          <w:sz w:val="24"/>
          <w:szCs w:val="24"/>
          <w:lang w:val="lv-LV" w:eastAsia="lv-LV"/>
        </w:rPr>
        <w:t>10.30 - 11</w:t>
      </w:r>
      <w:r w:rsidRPr="000E6DF0">
        <w:rPr>
          <w:rFonts w:ascii="Times New Roman" w:eastAsia="Times New Roman" w:hAnsi="Times New Roman"/>
          <w:sz w:val="24"/>
          <w:szCs w:val="24"/>
          <w:lang w:val="lv-LV" w:eastAsia="lv-LV"/>
        </w:rPr>
        <w:t>.00</w:t>
      </w:r>
      <w:r w:rsidRPr="000E6DF0">
        <w:rPr>
          <w:rFonts w:ascii="Times New Roman" w:eastAsia="Times New Roman" w:hAnsi="Times New Roman"/>
          <w:sz w:val="24"/>
          <w:szCs w:val="24"/>
          <w:lang w:val="lv-LV" w:eastAsia="lv-LV"/>
        </w:rPr>
        <w:tab/>
      </w:r>
      <w:r w:rsidRPr="000E6DF0">
        <w:rPr>
          <w:rFonts w:ascii="Times New Roman" w:eastAsia="Times New Roman" w:hAnsi="Times New Roman"/>
          <w:sz w:val="24"/>
          <w:szCs w:val="24"/>
          <w:lang w:val="lv-LV" w:eastAsia="lv-LV"/>
        </w:rPr>
        <w:tab/>
      </w:r>
      <w:r w:rsidRPr="000E6DF0">
        <w:rPr>
          <w:rFonts w:ascii="Times New Roman" w:eastAsia="Times New Roman" w:hAnsi="Times New Roman"/>
          <w:i/>
          <w:sz w:val="24"/>
          <w:szCs w:val="24"/>
          <w:lang w:val="lv-LV" w:eastAsia="lv-LV"/>
        </w:rPr>
        <w:t>Reģistrācija</w:t>
      </w:r>
      <w:r w:rsidR="002C6EA9">
        <w:rPr>
          <w:rFonts w:ascii="Times New Roman" w:eastAsia="Times New Roman" w:hAnsi="Times New Roman"/>
          <w:i/>
          <w:sz w:val="24"/>
          <w:szCs w:val="24"/>
          <w:lang w:val="lv-LV" w:eastAsia="lv-LV"/>
        </w:rPr>
        <w:t>, rīta kafija</w:t>
      </w:r>
      <w:r w:rsidRPr="000E6DF0">
        <w:rPr>
          <w:rFonts w:ascii="Times New Roman" w:eastAsia="Times New Roman" w:hAnsi="Times New Roman"/>
          <w:i/>
          <w:sz w:val="24"/>
          <w:szCs w:val="24"/>
          <w:lang w:val="lv-LV" w:eastAsia="lv-LV"/>
        </w:rPr>
        <w:t xml:space="preserve"> </w:t>
      </w:r>
    </w:p>
    <w:p w:rsidR="00BD1C3F" w:rsidRDefault="00BD1C3F" w:rsidP="00BD1C3F">
      <w:pPr>
        <w:widowControl/>
        <w:spacing w:after="0" w:line="240" w:lineRule="auto"/>
        <w:rPr>
          <w:rFonts w:ascii="Times New Roman" w:eastAsia="Times New Roman" w:hAnsi="Times New Roman"/>
          <w:i/>
          <w:sz w:val="24"/>
          <w:szCs w:val="24"/>
          <w:lang w:val="lv-LV" w:eastAsia="lv-LV"/>
        </w:rPr>
      </w:pPr>
    </w:p>
    <w:p w:rsidR="00BD1C3F" w:rsidRDefault="00BD1C3F" w:rsidP="00FD1096">
      <w:pPr>
        <w:widowControl/>
        <w:spacing w:after="0" w:line="240" w:lineRule="auto"/>
        <w:rPr>
          <w:rFonts w:ascii="Times New Roman" w:eastAsia="Times New Roman" w:hAnsi="Times New Roman"/>
          <w:i/>
          <w:sz w:val="24"/>
          <w:szCs w:val="24"/>
          <w:lang w:val="lv-LV" w:eastAsia="lv-LV"/>
        </w:rPr>
      </w:pPr>
      <w:r w:rsidRPr="000E6DF0">
        <w:rPr>
          <w:rFonts w:ascii="Times New Roman" w:eastAsia="Times New Roman" w:hAnsi="Times New Roman"/>
          <w:sz w:val="24"/>
          <w:szCs w:val="24"/>
          <w:lang w:val="lv-LV" w:eastAsia="lv-LV"/>
        </w:rPr>
        <w:t>Lektor</w:t>
      </w:r>
      <w:r w:rsidR="00CA1A93">
        <w:rPr>
          <w:rFonts w:ascii="Times New Roman" w:eastAsia="Times New Roman" w:hAnsi="Times New Roman"/>
          <w:sz w:val="24"/>
          <w:szCs w:val="24"/>
          <w:lang w:val="lv-LV" w:eastAsia="lv-LV"/>
        </w:rPr>
        <w:t>s</w:t>
      </w:r>
      <w:r w:rsidRPr="000E6DF0">
        <w:rPr>
          <w:rFonts w:ascii="Times New Roman" w:eastAsia="Times New Roman" w:hAnsi="Times New Roman"/>
          <w:sz w:val="24"/>
          <w:szCs w:val="24"/>
          <w:lang w:val="lv-LV" w:eastAsia="lv-LV"/>
        </w:rPr>
        <w:t>:</w:t>
      </w:r>
      <w:r w:rsidR="00FD1096">
        <w:rPr>
          <w:rFonts w:ascii="Times New Roman" w:eastAsia="Times New Roman" w:hAnsi="Times New Roman"/>
          <w:sz w:val="24"/>
          <w:szCs w:val="24"/>
          <w:lang w:val="lv-LV" w:eastAsia="lv-LV"/>
        </w:rPr>
        <w:t xml:space="preserve"> </w:t>
      </w:r>
      <w:r w:rsidRPr="00032554">
        <w:rPr>
          <w:rFonts w:ascii="Times New Roman" w:eastAsia="Times New Roman" w:hAnsi="Times New Roman"/>
          <w:i/>
          <w:sz w:val="24"/>
          <w:szCs w:val="24"/>
          <w:lang w:val="lv-LV" w:eastAsia="lv-LV"/>
        </w:rPr>
        <w:t xml:space="preserve">Maksims Platonovs, Izglītības kvalitātes valsts dienesta Uzraudzības departamenta direktora vietnieks, </w:t>
      </w:r>
      <w:r w:rsidRPr="00D26F18">
        <w:rPr>
          <w:rFonts w:ascii="Times New Roman" w:eastAsia="Times New Roman" w:hAnsi="Times New Roman"/>
          <w:bCs/>
          <w:i/>
          <w:sz w:val="24"/>
          <w:szCs w:val="24"/>
          <w:lang w:val="lv-LV" w:eastAsia="lv-LV"/>
        </w:rPr>
        <w:t>Kontroles nodaļas vadītājs,</w:t>
      </w:r>
      <w:r>
        <w:rPr>
          <w:rFonts w:ascii="Times New Roman" w:eastAsia="Times New Roman" w:hAnsi="Times New Roman"/>
          <w:b/>
          <w:bCs/>
          <w:i/>
          <w:sz w:val="24"/>
          <w:szCs w:val="24"/>
          <w:lang w:val="lv-LV" w:eastAsia="lv-LV"/>
        </w:rPr>
        <w:t xml:space="preserve"> </w:t>
      </w:r>
      <w:r w:rsidRPr="00032554">
        <w:rPr>
          <w:rFonts w:ascii="Times New Roman" w:eastAsia="Times New Roman" w:hAnsi="Times New Roman"/>
          <w:i/>
          <w:sz w:val="24"/>
          <w:szCs w:val="24"/>
          <w:lang w:val="lv-LV" w:eastAsia="lv-LV"/>
        </w:rPr>
        <w:t>jurists</w:t>
      </w:r>
    </w:p>
    <w:p w:rsidR="00BD1C3F" w:rsidRPr="000E6DF0" w:rsidRDefault="00BD1C3F" w:rsidP="00BD1C3F">
      <w:pPr>
        <w:widowControl/>
        <w:spacing w:after="0" w:line="240" w:lineRule="auto"/>
        <w:rPr>
          <w:rFonts w:ascii="Times New Roman" w:eastAsia="Times New Roman" w:hAnsi="Times New Roman"/>
          <w:i/>
          <w:sz w:val="24"/>
          <w:szCs w:val="24"/>
          <w:lang w:val="lv-LV" w:eastAsia="lv-LV"/>
        </w:rPr>
      </w:pPr>
    </w:p>
    <w:p w:rsidR="00BD1C3F" w:rsidRPr="000E6DF0" w:rsidRDefault="00BD1C3F" w:rsidP="00BD1C3F">
      <w:pPr>
        <w:widowControl/>
        <w:spacing w:after="0" w:line="240" w:lineRule="auto"/>
        <w:ind w:left="2127" w:hanging="2127"/>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lastRenderedPageBreak/>
        <w:t>11.00 - 12</w:t>
      </w:r>
      <w:r w:rsidRPr="000E6DF0">
        <w:rPr>
          <w:rFonts w:ascii="Times New Roman" w:eastAsia="Times New Roman" w:hAnsi="Times New Roman"/>
          <w:sz w:val="24"/>
          <w:szCs w:val="24"/>
          <w:lang w:val="lv-LV" w:eastAsia="lv-LV"/>
        </w:rPr>
        <w:t>.30</w:t>
      </w:r>
      <w:r w:rsidRPr="000E6DF0">
        <w:rPr>
          <w:rFonts w:ascii="Times New Roman" w:eastAsia="Times New Roman" w:hAnsi="Times New Roman"/>
          <w:sz w:val="24"/>
          <w:szCs w:val="24"/>
          <w:lang w:val="lv-LV" w:eastAsia="lv-LV"/>
        </w:rPr>
        <w:tab/>
      </w:r>
      <w:r w:rsidR="00CA1A93">
        <w:rPr>
          <w:rFonts w:ascii="Times New Roman" w:eastAsia="Times New Roman" w:hAnsi="Times New Roman"/>
          <w:sz w:val="24"/>
          <w:szCs w:val="24"/>
          <w:lang w:val="lv-LV" w:eastAsia="lv-LV"/>
        </w:rPr>
        <w:t>I</w:t>
      </w:r>
      <w:r w:rsidR="00CA1A93" w:rsidRPr="00032554">
        <w:rPr>
          <w:rFonts w:ascii="Times New Roman" w:eastAsia="Times New Roman" w:hAnsi="Times New Roman"/>
          <w:sz w:val="24"/>
          <w:szCs w:val="24"/>
          <w:lang w:val="lv-LV" w:eastAsia="lv-LV"/>
        </w:rPr>
        <w:t>zglītojamo mācīb</w:t>
      </w:r>
      <w:r w:rsidR="00CA1A93">
        <w:rPr>
          <w:rFonts w:ascii="Times New Roman" w:eastAsia="Times New Roman" w:hAnsi="Times New Roman"/>
          <w:sz w:val="24"/>
          <w:szCs w:val="24"/>
          <w:lang w:val="lv-LV" w:eastAsia="lv-LV"/>
        </w:rPr>
        <w:t>u sasniegumu vērtēšanas kārtība</w:t>
      </w:r>
      <w:r w:rsidR="00BB62D1">
        <w:rPr>
          <w:rFonts w:ascii="Times New Roman" w:eastAsia="Times New Roman" w:hAnsi="Times New Roman"/>
          <w:sz w:val="24"/>
          <w:szCs w:val="24"/>
          <w:lang w:val="lv-LV" w:eastAsia="lv-LV"/>
        </w:rPr>
        <w:t>s nosacījumi profesionālajā vidējā izglītībā</w:t>
      </w:r>
      <w:r w:rsidR="00CA1A93">
        <w:rPr>
          <w:rFonts w:ascii="Times New Roman" w:eastAsia="Times New Roman" w:hAnsi="Times New Roman"/>
          <w:sz w:val="24"/>
          <w:szCs w:val="24"/>
          <w:lang w:val="lv-LV" w:eastAsia="lv-LV"/>
        </w:rPr>
        <w:t xml:space="preserve">. </w:t>
      </w:r>
      <w:r w:rsidRPr="00D15BFD">
        <w:rPr>
          <w:rFonts w:ascii="Times New Roman" w:eastAsia="Times New Roman" w:hAnsi="Times New Roman"/>
          <w:sz w:val="24"/>
          <w:szCs w:val="24"/>
          <w:lang w:val="lv-LV" w:eastAsia="lv-LV"/>
        </w:rPr>
        <w:t xml:space="preserve">Pārbaudījumu apjoma, skaita, izpildes laika un </w:t>
      </w:r>
      <w:r>
        <w:rPr>
          <w:rFonts w:ascii="Times New Roman" w:eastAsia="Times New Roman" w:hAnsi="Times New Roman"/>
          <w:sz w:val="24"/>
          <w:szCs w:val="24"/>
          <w:lang w:val="lv-LV" w:eastAsia="lv-LV"/>
        </w:rPr>
        <w:t>vērtēšanas kritēriju noteikšana un piemērošana</w:t>
      </w:r>
      <w:r w:rsidR="00CA1A93">
        <w:rPr>
          <w:rFonts w:ascii="Times New Roman" w:eastAsia="Times New Roman" w:hAnsi="Times New Roman"/>
          <w:sz w:val="24"/>
          <w:szCs w:val="24"/>
          <w:lang w:val="lv-LV" w:eastAsia="lv-LV"/>
        </w:rPr>
        <w:t>.</w:t>
      </w:r>
    </w:p>
    <w:p w:rsidR="00BD1C3F" w:rsidRPr="000E6DF0" w:rsidRDefault="00BD1C3F" w:rsidP="00BD1C3F">
      <w:pPr>
        <w:widowControl/>
        <w:spacing w:after="0" w:line="240" w:lineRule="auto"/>
        <w:ind w:left="2160"/>
        <w:jc w:val="both"/>
        <w:rPr>
          <w:rFonts w:ascii="Times New Roman" w:eastAsia="Times New Roman" w:hAnsi="Times New Roman"/>
          <w:i/>
          <w:sz w:val="24"/>
          <w:szCs w:val="24"/>
          <w:lang w:val="lv-LV" w:eastAsia="lv-LV"/>
        </w:rPr>
      </w:pPr>
    </w:p>
    <w:p w:rsidR="00BD1C3F" w:rsidRPr="000E6DF0" w:rsidRDefault="00BD1C3F" w:rsidP="00BD1C3F">
      <w:pPr>
        <w:widowControl/>
        <w:spacing w:after="0" w:line="240" w:lineRule="auto"/>
        <w:jc w:val="both"/>
        <w:rPr>
          <w:rFonts w:ascii="Times New Roman" w:eastAsia="Times New Roman" w:hAnsi="Times New Roman"/>
          <w:i/>
          <w:sz w:val="24"/>
          <w:szCs w:val="24"/>
          <w:lang w:val="lv-LV" w:eastAsia="lv-LV"/>
        </w:rPr>
      </w:pPr>
      <w:r w:rsidRPr="000E6DF0">
        <w:rPr>
          <w:rFonts w:ascii="Times New Roman" w:eastAsia="Times New Roman" w:hAnsi="Times New Roman"/>
          <w:sz w:val="24"/>
          <w:szCs w:val="24"/>
          <w:lang w:val="lv-LV" w:eastAsia="lv-LV"/>
        </w:rPr>
        <w:t>1</w:t>
      </w:r>
      <w:r w:rsidR="00CA1A93">
        <w:rPr>
          <w:rFonts w:ascii="Times New Roman" w:eastAsia="Times New Roman" w:hAnsi="Times New Roman"/>
          <w:sz w:val="24"/>
          <w:szCs w:val="24"/>
          <w:lang w:val="lv-LV" w:eastAsia="lv-LV"/>
        </w:rPr>
        <w:t>2.30 - 12</w:t>
      </w:r>
      <w:r w:rsidRPr="000E6DF0">
        <w:rPr>
          <w:rFonts w:ascii="Times New Roman" w:eastAsia="Times New Roman" w:hAnsi="Times New Roman"/>
          <w:sz w:val="24"/>
          <w:szCs w:val="24"/>
          <w:lang w:val="lv-LV" w:eastAsia="lv-LV"/>
        </w:rPr>
        <w:t>.</w:t>
      </w:r>
      <w:r w:rsidR="00CA1A93">
        <w:rPr>
          <w:rFonts w:ascii="Times New Roman" w:eastAsia="Times New Roman" w:hAnsi="Times New Roman"/>
          <w:sz w:val="24"/>
          <w:szCs w:val="24"/>
          <w:lang w:val="lv-LV" w:eastAsia="lv-LV"/>
        </w:rPr>
        <w:t>45</w:t>
      </w:r>
      <w:r w:rsidRPr="000E6DF0">
        <w:rPr>
          <w:rFonts w:ascii="Times New Roman" w:eastAsia="Times New Roman" w:hAnsi="Times New Roman"/>
          <w:sz w:val="24"/>
          <w:szCs w:val="24"/>
          <w:lang w:val="lv-LV" w:eastAsia="lv-LV"/>
        </w:rPr>
        <w:tab/>
      </w:r>
      <w:r w:rsidRPr="000E6DF0">
        <w:rPr>
          <w:rFonts w:ascii="Times New Roman" w:eastAsia="Times New Roman" w:hAnsi="Times New Roman"/>
          <w:sz w:val="24"/>
          <w:szCs w:val="24"/>
          <w:lang w:val="lv-LV" w:eastAsia="lv-LV"/>
        </w:rPr>
        <w:tab/>
      </w:r>
      <w:r>
        <w:rPr>
          <w:rFonts w:ascii="Times New Roman" w:eastAsia="Times New Roman" w:hAnsi="Times New Roman"/>
          <w:i/>
          <w:sz w:val="24"/>
          <w:szCs w:val="24"/>
          <w:lang w:val="lv-LV" w:eastAsia="lv-LV"/>
        </w:rPr>
        <w:t>Kafijas pauze</w:t>
      </w:r>
      <w:r w:rsidRPr="000E6DF0">
        <w:rPr>
          <w:rFonts w:ascii="Times New Roman" w:eastAsia="Times New Roman" w:hAnsi="Times New Roman"/>
          <w:i/>
          <w:sz w:val="24"/>
          <w:szCs w:val="24"/>
          <w:lang w:val="lv-LV" w:eastAsia="lv-LV"/>
        </w:rPr>
        <w:t xml:space="preserve"> </w:t>
      </w:r>
    </w:p>
    <w:p w:rsidR="00BD1C3F" w:rsidRPr="000E6DF0" w:rsidRDefault="00BD1C3F" w:rsidP="00BD1C3F">
      <w:pPr>
        <w:widowControl/>
        <w:spacing w:after="0" w:line="240" w:lineRule="auto"/>
        <w:ind w:left="2160"/>
        <w:jc w:val="both"/>
        <w:rPr>
          <w:rFonts w:ascii="Times New Roman" w:eastAsia="Times New Roman" w:hAnsi="Times New Roman"/>
          <w:i/>
          <w:sz w:val="24"/>
          <w:szCs w:val="24"/>
          <w:lang w:val="lv-LV" w:eastAsia="lv-LV"/>
        </w:rPr>
      </w:pPr>
    </w:p>
    <w:p w:rsidR="00BD1C3F" w:rsidRPr="000E6DF0" w:rsidRDefault="00CA1A93" w:rsidP="00BD1C3F">
      <w:pPr>
        <w:widowControl/>
        <w:spacing w:after="0" w:line="240" w:lineRule="auto"/>
        <w:ind w:left="2160" w:hanging="2160"/>
        <w:jc w:val="both"/>
        <w:rPr>
          <w:rFonts w:ascii="Times New Roman" w:eastAsia="Times New Roman" w:hAnsi="Times New Roman"/>
          <w:i/>
          <w:sz w:val="24"/>
          <w:szCs w:val="24"/>
          <w:lang w:val="lv-LV" w:eastAsia="lv-LV"/>
        </w:rPr>
      </w:pPr>
      <w:r>
        <w:rPr>
          <w:rFonts w:ascii="Times New Roman" w:eastAsia="Times New Roman" w:hAnsi="Times New Roman"/>
          <w:sz w:val="24"/>
          <w:szCs w:val="24"/>
          <w:lang w:val="lv-LV" w:eastAsia="lv-LV"/>
        </w:rPr>
        <w:t>12.45 - 13</w:t>
      </w:r>
      <w:r w:rsidR="00BD1C3F">
        <w:rPr>
          <w:rFonts w:ascii="Times New Roman" w:eastAsia="Times New Roman" w:hAnsi="Times New Roman"/>
          <w:sz w:val="24"/>
          <w:szCs w:val="24"/>
          <w:lang w:val="lv-LV" w:eastAsia="lv-LV"/>
        </w:rPr>
        <w:t>.3</w:t>
      </w:r>
      <w:r w:rsidR="00BD1C3F" w:rsidRPr="000E6DF0">
        <w:rPr>
          <w:rFonts w:ascii="Times New Roman" w:eastAsia="Times New Roman" w:hAnsi="Times New Roman"/>
          <w:sz w:val="24"/>
          <w:szCs w:val="24"/>
          <w:lang w:val="lv-LV" w:eastAsia="lv-LV"/>
        </w:rPr>
        <w:t>0</w:t>
      </w:r>
      <w:r w:rsidR="00BD1C3F" w:rsidRPr="000E6DF0">
        <w:rPr>
          <w:rFonts w:ascii="Times New Roman" w:eastAsia="Times New Roman" w:hAnsi="Times New Roman"/>
          <w:sz w:val="24"/>
          <w:szCs w:val="24"/>
          <w:lang w:val="lv-LV" w:eastAsia="lv-LV"/>
        </w:rPr>
        <w:tab/>
      </w:r>
      <w:proofErr w:type="spellStart"/>
      <w:r w:rsidR="00BD1C3F">
        <w:rPr>
          <w:rFonts w:ascii="Times New Roman" w:eastAsia="Times New Roman" w:hAnsi="Times New Roman"/>
          <w:sz w:val="24"/>
          <w:szCs w:val="24"/>
          <w:lang w:val="lv-LV" w:eastAsia="lv-LV"/>
        </w:rPr>
        <w:t>Problēmjautājumi</w:t>
      </w:r>
      <w:proofErr w:type="spellEnd"/>
      <w:r w:rsidR="00BD1C3F">
        <w:rPr>
          <w:rFonts w:ascii="Times New Roman" w:eastAsia="Times New Roman" w:hAnsi="Times New Roman"/>
          <w:sz w:val="24"/>
          <w:szCs w:val="24"/>
          <w:lang w:val="lv-LV" w:eastAsia="lv-LV"/>
        </w:rPr>
        <w:t xml:space="preserve"> </w:t>
      </w:r>
      <w:r w:rsidR="00882F43">
        <w:rPr>
          <w:rFonts w:ascii="Times New Roman" w:eastAsia="Times New Roman" w:hAnsi="Times New Roman"/>
          <w:sz w:val="24"/>
          <w:szCs w:val="24"/>
          <w:lang w:val="lv-LV" w:eastAsia="lv-LV"/>
        </w:rPr>
        <w:t xml:space="preserve">un to risinājumi </w:t>
      </w:r>
      <w:r w:rsidR="00BD1C3F">
        <w:rPr>
          <w:rFonts w:ascii="Times New Roman" w:eastAsia="Times New Roman" w:hAnsi="Times New Roman"/>
          <w:sz w:val="24"/>
          <w:szCs w:val="24"/>
          <w:lang w:val="lv-LV" w:eastAsia="lv-LV"/>
        </w:rPr>
        <w:t>m</w:t>
      </w:r>
      <w:r w:rsidR="00BD1C3F" w:rsidRPr="00032554">
        <w:rPr>
          <w:rFonts w:ascii="Times New Roman" w:eastAsia="Times New Roman" w:hAnsi="Times New Roman"/>
          <w:sz w:val="24"/>
          <w:szCs w:val="24"/>
          <w:lang w:val="lv-LV" w:eastAsia="lv-LV"/>
        </w:rPr>
        <w:t>ācību sasniegumu vērtēšan</w:t>
      </w:r>
      <w:r w:rsidR="00BD1C3F">
        <w:rPr>
          <w:rFonts w:ascii="Times New Roman" w:eastAsia="Times New Roman" w:hAnsi="Times New Roman"/>
          <w:sz w:val="24"/>
          <w:szCs w:val="24"/>
          <w:lang w:val="lv-LV" w:eastAsia="lv-LV"/>
        </w:rPr>
        <w:t xml:space="preserve">ā. </w:t>
      </w:r>
    </w:p>
    <w:p w:rsidR="00BD1C3F" w:rsidRPr="000E6DF0" w:rsidRDefault="00BD1C3F" w:rsidP="00BD1C3F">
      <w:pPr>
        <w:widowControl/>
        <w:spacing w:after="0" w:line="240" w:lineRule="auto"/>
        <w:rPr>
          <w:rFonts w:ascii="Times New Roman" w:eastAsia="Times New Roman" w:hAnsi="Times New Roman"/>
          <w:b/>
          <w:sz w:val="24"/>
          <w:szCs w:val="24"/>
          <w:lang w:val="lv-LV" w:eastAsia="lv-LV"/>
        </w:rPr>
      </w:pPr>
    </w:p>
    <w:p w:rsidR="00BD1C3F" w:rsidRDefault="00CA1A93" w:rsidP="00BD1C3F">
      <w:pPr>
        <w:widowControl/>
        <w:spacing w:after="0" w:line="240" w:lineRule="auto"/>
        <w:ind w:left="2160" w:hanging="2160"/>
        <w:jc w:val="both"/>
        <w:rPr>
          <w:rFonts w:ascii="Times New Roman" w:eastAsia="Times New Roman" w:hAnsi="Times New Roman"/>
          <w:i/>
          <w:sz w:val="24"/>
          <w:szCs w:val="24"/>
          <w:lang w:val="lv-LV" w:eastAsia="lv-LV"/>
        </w:rPr>
      </w:pPr>
      <w:r>
        <w:rPr>
          <w:rFonts w:ascii="Times New Roman" w:eastAsia="Times New Roman" w:hAnsi="Times New Roman"/>
          <w:sz w:val="24"/>
          <w:szCs w:val="24"/>
          <w:lang w:val="lv-LV" w:eastAsia="lv-LV"/>
        </w:rPr>
        <w:t>13</w:t>
      </w:r>
      <w:r w:rsidR="00BD1C3F" w:rsidRPr="000E6DF0">
        <w:rPr>
          <w:rFonts w:ascii="Times New Roman" w:eastAsia="Times New Roman" w:hAnsi="Times New Roman"/>
          <w:sz w:val="24"/>
          <w:szCs w:val="24"/>
          <w:lang w:val="lv-LV" w:eastAsia="lv-LV"/>
        </w:rPr>
        <w:t>.</w:t>
      </w:r>
      <w:r w:rsidR="00BD1C3F">
        <w:rPr>
          <w:rFonts w:ascii="Times New Roman" w:eastAsia="Times New Roman" w:hAnsi="Times New Roman"/>
          <w:sz w:val="24"/>
          <w:szCs w:val="24"/>
          <w:lang w:val="lv-LV" w:eastAsia="lv-LV"/>
        </w:rPr>
        <w:t>30</w:t>
      </w:r>
      <w:r>
        <w:rPr>
          <w:rFonts w:ascii="Times New Roman" w:eastAsia="Times New Roman" w:hAnsi="Times New Roman"/>
          <w:sz w:val="24"/>
          <w:szCs w:val="24"/>
          <w:lang w:val="lv-LV" w:eastAsia="lv-LV"/>
        </w:rPr>
        <w:t xml:space="preserve"> - 14</w:t>
      </w:r>
      <w:r w:rsidR="00BD1C3F" w:rsidRPr="000E6DF0">
        <w:rPr>
          <w:rFonts w:ascii="Times New Roman" w:eastAsia="Times New Roman" w:hAnsi="Times New Roman"/>
          <w:sz w:val="24"/>
          <w:szCs w:val="24"/>
          <w:lang w:val="lv-LV" w:eastAsia="lv-LV"/>
        </w:rPr>
        <w:t>.</w:t>
      </w:r>
      <w:r w:rsidR="00BD1C3F">
        <w:rPr>
          <w:rFonts w:ascii="Times New Roman" w:eastAsia="Times New Roman" w:hAnsi="Times New Roman"/>
          <w:sz w:val="24"/>
          <w:szCs w:val="24"/>
          <w:lang w:val="lv-LV" w:eastAsia="lv-LV"/>
        </w:rPr>
        <w:t>00</w:t>
      </w:r>
      <w:r w:rsidR="00BD1C3F" w:rsidRPr="000E6DF0">
        <w:rPr>
          <w:rFonts w:ascii="Times New Roman" w:eastAsia="Times New Roman" w:hAnsi="Times New Roman"/>
          <w:sz w:val="24"/>
          <w:szCs w:val="24"/>
          <w:lang w:val="lv-LV" w:eastAsia="lv-LV"/>
        </w:rPr>
        <w:tab/>
      </w:r>
      <w:r w:rsidR="00BD1C3F" w:rsidRPr="000E6DF0">
        <w:rPr>
          <w:rFonts w:ascii="Times New Roman" w:eastAsia="Times New Roman" w:hAnsi="Times New Roman"/>
          <w:i/>
          <w:sz w:val="24"/>
          <w:szCs w:val="24"/>
          <w:lang w:val="lv-LV" w:eastAsia="lv-LV"/>
        </w:rPr>
        <w:t>Kafijas pauze</w:t>
      </w:r>
    </w:p>
    <w:p w:rsidR="00BD1C3F" w:rsidRDefault="00BD1C3F" w:rsidP="00BD1C3F">
      <w:pPr>
        <w:widowControl/>
        <w:spacing w:after="0" w:line="240" w:lineRule="auto"/>
        <w:ind w:left="2160" w:hanging="2160"/>
        <w:jc w:val="both"/>
        <w:rPr>
          <w:rFonts w:ascii="Times New Roman" w:eastAsia="Times New Roman" w:hAnsi="Times New Roman"/>
          <w:i/>
          <w:sz w:val="24"/>
          <w:szCs w:val="24"/>
          <w:lang w:val="lv-LV" w:eastAsia="lv-LV"/>
        </w:rPr>
      </w:pPr>
    </w:p>
    <w:p w:rsidR="00BD1C3F" w:rsidRPr="00FD1096" w:rsidRDefault="00BD1C3F" w:rsidP="00BD1C3F">
      <w:pPr>
        <w:widowControl/>
        <w:spacing w:after="0" w:line="240" w:lineRule="auto"/>
        <w:rPr>
          <w:rFonts w:ascii="Times New Roman" w:eastAsia="Times New Roman" w:hAnsi="Times New Roman"/>
          <w:i/>
          <w:sz w:val="24"/>
          <w:szCs w:val="24"/>
          <w:lang w:val="lv-LV" w:eastAsia="lv-LV"/>
        </w:rPr>
      </w:pPr>
      <w:r w:rsidRPr="000852C1">
        <w:rPr>
          <w:rFonts w:ascii="Times New Roman" w:eastAsia="Times New Roman" w:hAnsi="Times New Roman"/>
          <w:sz w:val="24"/>
          <w:szCs w:val="24"/>
          <w:lang w:val="lv-LV" w:eastAsia="lv-LV"/>
        </w:rPr>
        <w:t xml:space="preserve">Lektore: </w:t>
      </w:r>
      <w:r w:rsidR="00CA1A93">
        <w:rPr>
          <w:rFonts w:ascii="Times New Roman" w:eastAsia="Times New Roman" w:hAnsi="Times New Roman"/>
          <w:i/>
          <w:sz w:val="24"/>
          <w:szCs w:val="24"/>
          <w:lang w:val="lv-LV" w:eastAsia="lv-LV"/>
        </w:rPr>
        <w:t xml:space="preserve">Jolanta Klišāne, </w:t>
      </w:r>
      <w:r w:rsidR="00FD1096">
        <w:rPr>
          <w:rFonts w:ascii="Times New Roman" w:eastAsia="Times New Roman" w:hAnsi="Times New Roman"/>
          <w:i/>
          <w:sz w:val="24"/>
          <w:szCs w:val="24"/>
          <w:lang w:val="lv-LV" w:eastAsia="lv-LV"/>
        </w:rPr>
        <w:t xml:space="preserve">projekta </w:t>
      </w:r>
      <w:r w:rsidR="00FD1096" w:rsidRPr="00FD1096">
        <w:rPr>
          <w:rFonts w:ascii="Times New Roman" w:eastAsia="Times New Roman" w:hAnsi="Times New Roman"/>
          <w:sz w:val="24"/>
          <w:szCs w:val="24"/>
          <w:lang w:val="lv-LV" w:eastAsia="lv-LV"/>
        </w:rPr>
        <w:t>Skola2030</w:t>
      </w:r>
      <w:r w:rsidR="00FD1096" w:rsidRPr="00FD1096">
        <w:rPr>
          <w:rFonts w:ascii="Times New Roman" w:eastAsia="Times New Roman" w:hAnsi="Times New Roman"/>
          <w:i/>
          <w:sz w:val="24"/>
          <w:szCs w:val="24"/>
          <w:lang w:val="lv-LV" w:eastAsia="lv-LV"/>
        </w:rPr>
        <w:t> profesionālās pilnveides eksperte</w:t>
      </w:r>
    </w:p>
    <w:p w:rsidR="00BD1C3F" w:rsidRPr="000852C1" w:rsidRDefault="00BD1C3F" w:rsidP="00BD1C3F">
      <w:pPr>
        <w:widowControl/>
        <w:spacing w:after="0" w:line="240" w:lineRule="auto"/>
        <w:rPr>
          <w:rFonts w:ascii="Times New Roman" w:eastAsia="Times New Roman" w:hAnsi="Times New Roman"/>
          <w:sz w:val="24"/>
          <w:szCs w:val="24"/>
          <w:lang w:val="lv-LV" w:eastAsia="lv-LV"/>
        </w:rPr>
      </w:pPr>
    </w:p>
    <w:p w:rsidR="00BD1C3F" w:rsidRDefault="00CA1A93" w:rsidP="00CA1A93">
      <w:pPr>
        <w:widowControl/>
        <w:spacing w:after="0" w:line="240" w:lineRule="auto"/>
        <w:ind w:left="2160" w:hanging="216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14</w:t>
      </w:r>
      <w:r w:rsidR="00BD1C3F" w:rsidRPr="000E6DF0">
        <w:rPr>
          <w:rFonts w:ascii="Times New Roman" w:eastAsia="Times New Roman" w:hAnsi="Times New Roman"/>
          <w:sz w:val="24"/>
          <w:szCs w:val="24"/>
          <w:lang w:val="lv-LV" w:eastAsia="lv-LV"/>
        </w:rPr>
        <w:t>.</w:t>
      </w:r>
      <w:r w:rsidR="00C1234D">
        <w:rPr>
          <w:rFonts w:ascii="Times New Roman" w:eastAsia="Times New Roman" w:hAnsi="Times New Roman"/>
          <w:sz w:val="24"/>
          <w:szCs w:val="24"/>
          <w:lang w:val="lv-LV" w:eastAsia="lv-LV"/>
        </w:rPr>
        <w:t>00 - 15</w:t>
      </w:r>
      <w:r w:rsidR="00BD1C3F" w:rsidRPr="000E6DF0">
        <w:rPr>
          <w:rFonts w:ascii="Times New Roman" w:eastAsia="Times New Roman" w:hAnsi="Times New Roman"/>
          <w:sz w:val="24"/>
          <w:szCs w:val="24"/>
          <w:lang w:val="lv-LV" w:eastAsia="lv-LV"/>
        </w:rPr>
        <w:t>.</w:t>
      </w:r>
      <w:r w:rsidR="00C1234D">
        <w:rPr>
          <w:rFonts w:ascii="Times New Roman" w:eastAsia="Times New Roman" w:hAnsi="Times New Roman"/>
          <w:sz w:val="24"/>
          <w:szCs w:val="24"/>
          <w:lang w:val="lv-LV" w:eastAsia="lv-LV"/>
        </w:rPr>
        <w:t>45</w:t>
      </w:r>
      <w:r w:rsidR="00BD1C3F" w:rsidRPr="000E6DF0">
        <w:rPr>
          <w:rFonts w:ascii="Times New Roman" w:eastAsia="Times New Roman" w:hAnsi="Times New Roman"/>
          <w:sz w:val="24"/>
          <w:szCs w:val="24"/>
          <w:lang w:val="lv-LV" w:eastAsia="lv-LV"/>
        </w:rPr>
        <w:tab/>
      </w:r>
      <w:r w:rsidR="00882F43" w:rsidRPr="00882F43">
        <w:rPr>
          <w:rFonts w:ascii="Times New Roman" w:eastAsia="Times New Roman" w:hAnsi="Times New Roman"/>
          <w:sz w:val="24"/>
          <w:szCs w:val="24"/>
          <w:lang w:val="lv-LV" w:eastAsia="lv-LV"/>
        </w:rPr>
        <w:t>Vērtēšanas aktualitātes jaunajā vispārējās vidējās izglītības standartā. Vērtēšanas konteksti un instrumenti</w:t>
      </w:r>
      <w:r w:rsidR="006E1194">
        <w:rPr>
          <w:rFonts w:ascii="Times New Roman" w:eastAsia="Times New Roman" w:hAnsi="Times New Roman"/>
          <w:sz w:val="24"/>
          <w:szCs w:val="24"/>
          <w:lang w:val="lv-LV" w:eastAsia="lv-LV"/>
        </w:rPr>
        <w:t>.</w:t>
      </w:r>
    </w:p>
    <w:p w:rsidR="00BD1C3F" w:rsidRPr="000E6DF0" w:rsidRDefault="00BD1C3F" w:rsidP="00BD1C3F">
      <w:pPr>
        <w:widowControl/>
        <w:spacing w:after="0" w:line="240" w:lineRule="auto"/>
        <w:rPr>
          <w:rFonts w:ascii="Times New Roman" w:eastAsia="Times New Roman" w:hAnsi="Times New Roman"/>
          <w:sz w:val="24"/>
          <w:szCs w:val="24"/>
          <w:lang w:val="lv-LV" w:eastAsia="lv-LV"/>
        </w:rPr>
      </w:pPr>
    </w:p>
    <w:p w:rsidR="00290057" w:rsidRDefault="00C1234D" w:rsidP="00BD1C3F">
      <w:pPr>
        <w:widowControl/>
        <w:tabs>
          <w:tab w:val="left" w:pos="2127"/>
        </w:tabs>
        <w:spacing w:after="0" w:line="240" w:lineRule="auto"/>
        <w:rPr>
          <w:rFonts w:ascii="Times New Roman" w:eastAsia="Times New Roman" w:hAnsi="Times New Roman"/>
          <w:i/>
          <w:sz w:val="24"/>
          <w:szCs w:val="24"/>
          <w:lang w:val="lv-LV" w:eastAsia="lv-LV"/>
        </w:rPr>
      </w:pPr>
      <w:r>
        <w:rPr>
          <w:rFonts w:ascii="Times New Roman" w:eastAsia="Times New Roman" w:hAnsi="Times New Roman"/>
          <w:sz w:val="24"/>
          <w:szCs w:val="24"/>
          <w:lang w:val="lv-LV" w:eastAsia="lv-LV"/>
        </w:rPr>
        <w:t>15.4</w:t>
      </w:r>
      <w:r w:rsidR="00290057">
        <w:rPr>
          <w:rFonts w:ascii="Times New Roman" w:eastAsia="Times New Roman" w:hAnsi="Times New Roman"/>
          <w:sz w:val="24"/>
          <w:szCs w:val="24"/>
          <w:lang w:val="lv-LV" w:eastAsia="lv-LV"/>
        </w:rPr>
        <w:t xml:space="preserve">5 </w:t>
      </w:r>
      <w:r>
        <w:rPr>
          <w:rFonts w:ascii="Times New Roman" w:eastAsia="Times New Roman" w:hAnsi="Times New Roman"/>
          <w:sz w:val="24"/>
          <w:szCs w:val="24"/>
          <w:lang w:val="lv-LV" w:eastAsia="lv-LV"/>
        </w:rPr>
        <w:t>- 16</w:t>
      </w:r>
      <w:r w:rsidR="00BD1C3F" w:rsidRPr="000E6DF0">
        <w:rPr>
          <w:rFonts w:ascii="Times New Roman" w:eastAsia="Times New Roman" w:hAnsi="Times New Roman"/>
          <w:sz w:val="24"/>
          <w:szCs w:val="24"/>
          <w:lang w:val="lv-LV" w:eastAsia="lv-LV"/>
        </w:rPr>
        <w:t>.</w:t>
      </w:r>
      <w:r>
        <w:rPr>
          <w:rFonts w:ascii="Times New Roman" w:eastAsia="Times New Roman" w:hAnsi="Times New Roman"/>
          <w:sz w:val="24"/>
          <w:szCs w:val="24"/>
          <w:lang w:val="lv-LV" w:eastAsia="lv-LV"/>
        </w:rPr>
        <w:t>3</w:t>
      </w:r>
      <w:r w:rsidR="00BD1C3F">
        <w:rPr>
          <w:rFonts w:ascii="Times New Roman" w:eastAsia="Times New Roman" w:hAnsi="Times New Roman"/>
          <w:sz w:val="24"/>
          <w:szCs w:val="24"/>
          <w:lang w:val="lv-LV" w:eastAsia="lv-LV"/>
        </w:rPr>
        <w:t>0</w:t>
      </w:r>
      <w:r w:rsidR="00BD1C3F" w:rsidRPr="000E6DF0">
        <w:rPr>
          <w:rFonts w:ascii="Times New Roman" w:eastAsia="Times New Roman" w:hAnsi="Times New Roman"/>
          <w:sz w:val="24"/>
          <w:szCs w:val="24"/>
          <w:lang w:val="lv-LV" w:eastAsia="lv-LV"/>
        </w:rPr>
        <w:tab/>
      </w:r>
      <w:r w:rsidR="00290057" w:rsidRPr="00290057">
        <w:rPr>
          <w:rFonts w:ascii="Times New Roman" w:eastAsia="Times New Roman" w:hAnsi="Times New Roman"/>
          <w:i/>
          <w:sz w:val="24"/>
          <w:szCs w:val="24"/>
          <w:lang w:val="lv-LV" w:eastAsia="lv-LV"/>
        </w:rPr>
        <w:t>Pārtraukums</w:t>
      </w:r>
    </w:p>
    <w:p w:rsidR="00290057" w:rsidRDefault="00290057" w:rsidP="00BD1C3F">
      <w:pPr>
        <w:widowControl/>
        <w:tabs>
          <w:tab w:val="left" w:pos="2127"/>
        </w:tabs>
        <w:spacing w:after="0" w:line="240" w:lineRule="auto"/>
        <w:rPr>
          <w:rFonts w:ascii="Times New Roman" w:eastAsia="Times New Roman" w:hAnsi="Times New Roman"/>
          <w:i/>
          <w:sz w:val="24"/>
          <w:szCs w:val="24"/>
          <w:lang w:val="lv-LV" w:eastAsia="lv-LV"/>
        </w:rPr>
      </w:pPr>
    </w:p>
    <w:p w:rsidR="007222BD" w:rsidRDefault="007222BD" w:rsidP="00BB62D1">
      <w:pPr>
        <w:widowControl/>
        <w:tabs>
          <w:tab w:val="left" w:pos="2127"/>
        </w:tabs>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Kursu turpinājums - </w:t>
      </w:r>
      <w:r w:rsidRPr="007222BD">
        <w:rPr>
          <w:rFonts w:ascii="Times New Roman" w:eastAsia="Times New Roman" w:hAnsi="Times New Roman"/>
          <w:sz w:val="24"/>
          <w:szCs w:val="24"/>
          <w:lang w:val="lv-LV" w:eastAsia="lv-LV"/>
        </w:rPr>
        <w:t xml:space="preserve">Profesionālās izglītības kompetenču centrā "Rīgas </w:t>
      </w:r>
      <w:r w:rsidRPr="007222BD">
        <w:rPr>
          <w:rFonts w:ascii="Times New Roman" w:eastAsia="Times New Roman" w:hAnsi="Times New Roman"/>
          <w:sz w:val="24"/>
          <w:szCs w:val="24"/>
          <w:lang w:val="lv-LV" w:eastAsia="lv-LV"/>
        </w:rPr>
        <w:lastRenderedPageBreak/>
        <w:t>Dizaina un mākslas vidusskola"</w:t>
      </w:r>
      <w:r w:rsidR="002C6EA9">
        <w:rPr>
          <w:rFonts w:ascii="Times New Roman" w:eastAsia="Times New Roman" w:hAnsi="Times New Roman"/>
          <w:sz w:val="24"/>
          <w:szCs w:val="24"/>
          <w:lang w:val="lv-LV" w:eastAsia="lv-LV"/>
        </w:rPr>
        <w:t xml:space="preserve"> (K. Valdemāra ielā</w:t>
      </w:r>
      <w:r w:rsidR="002C6EA9" w:rsidRPr="002C6EA9">
        <w:rPr>
          <w:rFonts w:ascii="Times New Roman" w:eastAsia="Times New Roman" w:hAnsi="Times New Roman"/>
          <w:sz w:val="24"/>
          <w:szCs w:val="24"/>
          <w:lang w:val="lv-LV" w:eastAsia="lv-LV"/>
        </w:rPr>
        <w:t xml:space="preserve"> 139, Rīgā</w:t>
      </w:r>
      <w:r w:rsidR="002C6EA9">
        <w:rPr>
          <w:rFonts w:ascii="Times New Roman" w:eastAsia="Times New Roman" w:hAnsi="Times New Roman"/>
          <w:sz w:val="24"/>
          <w:szCs w:val="24"/>
          <w:lang w:val="lv-LV" w:eastAsia="lv-LV"/>
        </w:rPr>
        <w:t>)</w:t>
      </w:r>
    </w:p>
    <w:p w:rsidR="007222BD" w:rsidRDefault="007222BD" w:rsidP="00BB62D1">
      <w:pPr>
        <w:widowControl/>
        <w:tabs>
          <w:tab w:val="left" w:pos="2127"/>
        </w:tabs>
        <w:spacing w:after="0" w:line="240" w:lineRule="auto"/>
        <w:jc w:val="both"/>
        <w:rPr>
          <w:rFonts w:ascii="Times New Roman" w:eastAsia="Times New Roman" w:hAnsi="Times New Roman"/>
          <w:sz w:val="24"/>
          <w:szCs w:val="24"/>
          <w:lang w:val="lv-LV" w:eastAsia="lv-LV"/>
        </w:rPr>
      </w:pPr>
    </w:p>
    <w:p w:rsidR="000C780C" w:rsidRDefault="007222BD" w:rsidP="000C780C">
      <w:pPr>
        <w:widowControl/>
        <w:tabs>
          <w:tab w:val="left" w:pos="2127"/>
        </w:tabs>
        <w:spacing w:after="0" w:line="240" w:lineRule="auto"/>
        <w:ind w:left="2127" w:hanging="2127"/>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16.3</w:t>
      </w:r>
      <w:r w:rsidRPr="00290057">
        <w:rPr>
          <w:rFonts w:ascii="Times New Roman" w:eastAsia="Times New Roman" w:hAnsi="Times New Roman"/>
          <w:sz w:val="24"/>
          <w:szCs w:val="24"/>
          <w:lang w:val="lv-LV" w:eastAsia="lv-LV"/>
        </w:rPr>
        <w:t>0 - 17.</w:t>
      </w:r>
      <w:r>
        <w:rPr>
          <w:rFonts w:ascii="Times New Roman" w:eastAsia="Times New Roman" w:hAnsi="Times New Roman"/>
          <w:sz w:val="24"/>
          <w:szCs w:val="24"/>
          <w:lang w:val="lv-LV" w:eastAsia="lv-LV"/>
        </w:rPr>
        <w:t>00</w:t>
      </w:r>
      <w:r>
        <w:rPr>
          <w:rFonts w:ascii="Times New Roman" w:eastAsia="Times New Roman" w:hAnsi="Times New Roman"/>
          <w:sz w:val="24"/>
          <w:szCs w:val="24"/>
          <w:lang w:val="lv-LV" w:eastAsia="lv-LV"/>
        </w:rPr>
        <w:tab/>
      </w:r>
      <w:r w:rsidR="000C780C">
        <w:rPr>
          <w:rFonts w:ascii="Times New Roman" w:eastAsia="Times New Roman" w:hAnsi="Times New Roman"/>
          <w:sz w:val="24"/>
          <w:szCs w:val="24"/>
          <w:lang w:val="lv-LV" w:eastAsia="lv-LV"/>
        </w:rPr>
        <w:t>Izglītības iestādes b</w:t>
      </w:r>
      <w:r w:rsidR="000C780C" w:rsidRPr="000C780C">
        <w:rPr>
          <w:rFonts w:ascii="Times New Roman" w:eastAsia="Times New Roman" w:hAnsi="Times New Roman"/>
          <w:sz w:val="24"/>
          <w:szCs w:val="24"/>
          <w:lang w:val="lv-LV" w:eastAsia="lv-LV"/>
        </w:rPr>
        <w:t xml:space="preserve">ibliotēka </w:t>
      </w:r>
      <w:r w:rsidR="000C780C">
        <w:rPr>
          <w:rFonts w:ascii="Times New Roman" w:eastAsia="Times New Roman" w:hAnsi="Times New Roman"/>
          <w:sz w:val="24"/>
          <w:szCs w:val="24"/>
          <w:lang w:val="lv-LV" w:eastAsia="lv-LV"/>
        </w:rPr>
        <w:t>- atbalsts</w:t>
      </w:r>
      <w:r w:rsidR="000C780C" w:rsidRPr="000C780C">
        <w:rPr>
          <w:rFonts w:ascii="Times New Roman" w:eastAsia="Times New Roman" w:hAnsi="Times New Roman"/>
          <w:sz w:val="24"/>
          <w:szCs w:val="24"/>
          <w:lang w:val="lv-LV" w:eastAsia="lv-LV"/>
        </w:rPr>
        <w:t xml:space="preserve"> profesionāla un mūsdienīga izglītības procesa īstenošanai</w:t>
      </w:r>
      <w:r w:rsidR="000C780C">
        <w:rPr>
          <w:rFonts w:ascii="Times New Roman" w:eastAsia="Times New Roman" w:hAnsi="Times New Roman"/>
          <w:sz w:val="24"/>
          <w:szCs w:val="24"/>
          <w:lang w:val="lv-LV" w:eastAsia="lv-LV"/>
        </w:rPr>
        <w:t>.</w:t>
      </w:r>
    </w:p>
    <w:p w:rsidR="00A45B3E" w:rsidRDefault="00A45B3E" w:rsidP="000C780C">
      <w:pPr>
        <w:widowControl/>
        <w:tabs>
          <w:tab w:val="left" w:pos="2127"/>
        </w:tabs>
        <w:spacing w:after="0" w:line="240" w:lineRule="auto"/>
        <w:ind w:left="2127" w:hanging="2127"/>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ab/>
      </w:r>
    </w:p>
    <w:p w:rsidR="000C780C" w:rsidRDefault="000C780C" w:rsidP="000C780C">
      <w:pPr>
        <w:widowControl/>
        <w:tabs>
          <w:tab w:val="left" w:pos="2127"/>
        </w:tabs>
        <w:spacing w:after="0" w:line="240" w:lineRule="auto"/>
        <w:ind w:left="2127"/>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Sadarbības projektu un izstāžu organizēšana.</w:t>
      </w:r>
    </w:p>
    <w:p w:rsidR="000B02EE" w:rsidRDefault="007222BD" w:rsidP="000B02EE">
      <w:pPr>
        <w:widowControl/>
        <w:tabs>
          <w:tab w:val="left" w:pos="2127"/>
        </w:tabs>
        <w:spacing w:after="0" w:line="240" w:lineRule="auto"/>
        <w:ind w:left="2127"/>
        <w:jc w:val="both"/>
        <w:rPr>
          <w:rFonts w:ascii="Times New Roman" w:eastAsia="Times New Roman" w:hAnsi="Times New Roman"/>
          <w:bCs/>
          <w:i/>
          <w:sz w:val="24"/>
          <w:szCs w:val="24"/>
          <w:lang w:val="lv-LV" w:eastAsia="lv-LV"/>
        </w:rPr>
      </w:pPr>
      <w:r>
        <w:rPr>
          <w:rFonts w:ascii="Times New Roman" w:eastAsia="Times New Roman" w:hAnsi="Times New Roman"/>
          <w:i/>
          <w:sz w:val="24"/>
          <w:szCs w:val="24"/>
          <w:lang w:val="lv-LV" w:eastAsia="lv-LV"/>
        </w:rPr>
        <w:tab/>
      </w:r>
      <w:r w:rsidRPr="007222BD">
        <w:rPr>
          <w:rFonts w:ascii="Times New Roman" w:eastAsia="Times New Roman" w:hAnsi="Times New Roman"/>
          <w:i/>
          <w:sz w:val="24"/>
          <w:szCs w:val="24"/>
          <w:lang w:val="lv-LV" w:eastAsia="lv-LV"/>
        </w:rPr>
        <w:t xml:space="preserve">Iepazīšanās </w:t>
      </w:r>
      <w:r>
        <w:rPr>
          <w:rFonts w:ascii="Times New Roman" w:eastAsia="Times New Roman" w:hAnsi="Times New Roman"/>
          <w:bCs/>
          <w:i/>
          <w:sz w:val="24"/>
          <w:szCs w:val="24"/>
          <w:lang w:val="lv-LV" w:eastAsia="lv-LV"/>
        </w:rPr>
        <w:t>Japānas fond</w:t>
      </w:r>
      <w:r w:rsidR="000B02EE">
        <w:rPr>
          <w:rFonts w:ascii="Times New Roman" w:eastAsia="Times New Roman" w:hAnsi="Times New Roman"/>
          <w:bCs/>
          <w:i/>
          <w:sz w:val="24"/>
          <w:szCs w:val="24"/>
          <w:lang w:val="lv-LV" w:eastAsia="lv-LV"/>
        </w:rPr>
        <w:t xml:space="preserve">a </w:t>
      </w:r>
      <w:r>
        <w:rPr>
          <w:rFonts w:ascii="Times New Roman" w:eastAsia="Times New Roman" w:hAnsi="Times New Roman"/>
          <w:bCs/>
          <w:i/>
          <w:sz w:val="24"/>
          <w:szCs w:val="24"/>
          <w:lang w:val="lv-LV" w:eastAsia="lv-LV"/>
        </w:rPr>
        <w:t>ceļojošo izstādi</w:t>
      </w:r>
      <w:r w:rsidRPr="007222BD">
        <w:rPr>
          <w:rFonts w:ascii="Times New Roman" w:eastAsia="Times New Roman" w:hAnsi="Times New Roman"/>
          <w:bCs/>
          <w:i/>
          <w:sz w:val="24"/>
          <w:szCs w:val="24"/>
          <w:lang w:val="lv-LV" w:eastAsia="lv-LV"/>
        </w:rPr>
        <w:t xml:space="preserve"> "Japāņu lelles</w:t>
      </w:r>
      <w:r w:rsidR="000B02EE">
        <w:rPr>
          <w:rFonts w:ascii="Times New Roman" w:eastAsia="Times New Roman" w:hAnsi="Times New Roman"/>
          <w:bCs/>
          <w:i/>
          <w:sz w:val="24"/>
          <w:szCs w:val="24"/>
          <w:lang w:val="lv-LV" w:eastAsia="lv-LV"/>
        </w:rPr>
        <w:t>"</w:t>
      </w:r>
    </w:p>
    <w:p w:rsidR="000B02EE" w:rsidRDefault="000B02EE" w:rsidP="000B02EE">
      <w:pPr>
        <w:widowControl/>
        <w:tabs>
          <w:tab w:val="left" w:pos="2127"/>
        </w:tabs>
        <w:spacing w:after="0" w:line="240" w:lineRule="auto"/>
        <w:ind w:left="2127"/>
        <w:jc w:val="both"/>
        <w:rPr>
          <w:rFonts w:ascii="Times New Roman" w:eastAsia="Times New Roman" w:hAnsi="Times New Roman"/>
          <w:bCs/>
          <w:i/>
          <w:sz w:val="24"/>
          <w:szCs w:val="24"/>
          <w:lang w:val="lv-LV" w:eastAsia="lv-LV"/>
        </w:rPr>
      </w:pPr>
    </w:p>
    <w:p w:rsidR="007222BD" w:rsidRDefault="000B02EE" w:rsidP="000B02EE">
      <w:pPr>
        <w:widowControl/>
        <w:tabs>
          <w:tab w:val="left" w:pos="2127"/>
        </w:tabs>
        <w:spacing w:after="0" w:line="240" w:lineRule="auto"/>
        <w:ind w:left="2127"/>
        <w:jc w:val="both"/>
        <w:rPr>
          <w:rFonts w:ascii="Times New Roman" w:eastAsia="Times New Roman" w:hAnsi="Times New Roman"/>
          <w:sz w:val="24"/>
          <w:szCs w:val="24"/>
          <w:lang w:val="lv-LV" w:eastAsia="lv-LV"/>
        </w:rPr>
      </w:pPr>
      <w:r w:rsidRPr="000B02EE">
        <w:rPr>
          <w:rFonts w:ascii="Times New Roman" w:eastAsia="Times New Roman" w:hAnsi="Times New Roman"/>
          <w:bCs/>
          <w:i/>
          <w:sz w:val="20"/>
          <w:szCs w:val="20"/>
          <w:lang w:val="lv-LV" w:eastAsia="lv-LV"/>
        </w:rPr>
        <w:lastRenderedPageBreak/>
        <w:t>Izstāde iepazīstina ar Japānai raksturīgām lellēm. Japānā lelles kopš seniem laikiem ir daļa no ikdienas dzīves. Tajās atspoguļojas japāņu paradumi, cilvēku centieni, reģionālas atšķirības, un laika gaitā ir attīstījušies dažādi leļļu veidi. Lelles arī lieliski demonstrē dažādus japāņu lietišķās mākslas ražojumus, piemēram, audumus.</w:t>
      </w:r>
      <w:r w:rsidR="00167606">
        <w:rPr>
          <w:rFonts w:ascii="Times New Roman" w:eastAsia="Times New Roman" w:hAnsi="Times New Roman"/>
          <w:bCs/>
          <w:i/>
          <w:sz w:val="20"/>
          <w:szCs w:val="20"/>
          <w:lang w:val="lv-LV" w:eastAsia="lv-LV"/>
        </w:rPr>
        <w:t xml:space="preserve"> </w:t>
      </w:r>
      <w:r>
        <w:rPr>
          <w:rFonts w:ascii="Times New Roman" w:eastAsia="Times New Roman" w:hAnsi="Times New Roman"/>
          <w:bCs/>
          <w:i/>
          <w:sz w:val="20"/>
          <w:szCs w:val="20"/>
          <w:lang w:val="lv-LV" w:eastAsia="lv-LV"/>
        </w:rPr>
        <w:t>Izstāde palīdz</w:t>
      </w:r>
      <w:r w:rsidRPr="000B02EE">
        <w:rPr>
          <w:rFonts w:ascii="Times New Roman" w:eastAsia="Times New Roman" w:hAnsi="Times New Roman"/>
          <w:bCs/>
          <w:i/>
          <w:sz w:val="20"/>
          <w:szCs w:val="20"/>
          <w:lang w:val="lv-LV" w:eastAsia="lv-LV"/>
        </w:rPr>
        <w:t xml:space="preserve"> skatītājam novērtēt japāņu kultūras daudzveidīgās šķautnes</w:t>
      </w:r>
      <w:r w:rsidR="00167606">
        <w:rPr>
          <w:rFonts w:ascii="Times New Roman" w:eastAsia="Times New Roman" w:hAnsi="Times New Roman"/>
          <w:bCs/>
          <w:i/>
          <w:sz w:val="20"/>
          <w:szCs w:val="20"/>
          <w:lang w:val="lv-LV" w:eastAsia="lv-LV"/>
        </w:rPr>
        <w:t>.</w:t>
      </w:r>
    </w:p>
    <w:p w:rsidR="007222BD" w:rsidRDefault="007222BD" w:rsidP="00BB62D1">
      <w:pPr>
        <w:widowControl/>
        <w:tabs>
          <w:tab w:val="left" w:pos="2127"/>
        </w:tabs>
        <w:spacing w:after="0" w:line="240" w:lineRule="auto"/>
        <w:jc w:val="both"/>
        <w:rPr>
          <w:rFonts w:ascii="Times New Roman" w:eastAsia="Times New Roman" w:hAnsi="Times New Roman"/>
          <w:sz w:val="24"/>
          <w:szCs w:val="24"/>
          <w:lang w:val="lv-LV" w:eastAsia="lv-LV"/>
        </w:rPr>
      </w:pPr>
    </w:p>
    <w:p w:rsidR="00290057" w:rsidRDefault="00FD1096" w:rsidP="00BD1C3F">
      <w:pPr>
        <w:widowControl/>
        <w:tabs>
          <w:tab w:val="left" w:pos="2127"/>
        </w:tabs>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17.</w:t>
      </w:r>
      <w:r w:rsidR="00C1234D">
        <w:rPr>
          <w:rFonts w:ascii="Times New Roman" w:eastAsia="Times New Roman" w:hAnsi="Times New Roman"/>
          <w:sz w:val="24"/>
          <w:szCs w:val="24"/>
          <w:lang w:val="lv-LV" w:eastAsia="lv-LV"/>
        </w:rPr>
        <w:t>00 - 17</w:t>
      </w:r>
      <w:r w:rsidR="00290057">
        <w:rPr>
          <w:rFonts w:ascii="Times New Roman" w:eastAsia="Times New Roman" w:hAnsi="Times New Roman"/>
          <w:sz w:val="24"/>
          <w:szCs w:val="24"/>
          <w:lang w:val="lv-LV" w:eastAsia="lv-LV"/>
        </w:rPr>
        <w:t>.</w:t>
      </w:r>
      <w:r w:rsidR="00C1234D">
        <w:rPr>
          <w:rFonts w:ascii="Times New Roman" w:eastAsia="Times New Roman" w:hAnsi="Times New Roman"/>
          <w:sz w:val="24"/>
          <w:szCs w:val="24"/>
          <w:lang w:val="lv-LV" w:eastAsia="lv-LV"/>
        </w:rPr>
        <w:t>30</w:t>
      </w:r>
      <w:r w:rsidR="00290057" w:rsidRPr="00290057">
        <w:rPr>
          <w:rFonts w:ascii="Times New Roman" w:eastAsia="Times New Roman" w:hAnsi="Times New Roman"/>
          <w:i/>
          <w:sz w:val="24"/>
          <w:szCs w:val="24"/>
          <w:lang w:val="lv-LV" w:eastAsia="lv-LV"/>
        </w:rPr>
        <w:t xml:space="preserve"> </w:t>
      </w:r>
      <w:r w:rsidR="00290057">
        <w:rPr>
          <w:rFonts w:ascii="Times New Roman" w:eastAsia="Times New Roman" w:hAnsi="Times New Roman"/>
          <w:i/>
          <w:sz w:val="24"/>
          <w:szCs w:val="24"/>
          <w:lang w:val="lv-LV" w:eastAsia="lv-LV"/>
        </w:rPr>
        <w:tab/>
      </w:r>
      <w:r w:rsidR="00290057" w:rsidRPr="002C6EA9">
        <w:rPr>
          <w:rFonts w:ascii="Times New Roman" w:eastAsia="Times New Roman" w:hAnsi="Times New Roman"/>
          <w:sz w:val="24"/>
          <w:szCs w:val="24"/>
          <w:lang w:val="lv-LV" w:eastAsia="lv-LV"/>
        </w:rPr>
        <w:t>Kursu noslēgums</w:t>
      </w:r>
      <w:r w:rsidR="000B02EE" w:rsidRPr="002C6EA9">
        <w:rPr>
          <w:rFonts w:ascii="Times New Roman" w:eastAsia="Times New Roman" w:hAnsi="Times New Roman"/>
          <w:sz w:val="24"/>
          <w:szCs w:val="24"/>
          <w:lang w:val="lv-LV" w:eastAsia="lv-LV"/>
        </w:rPr>
        <w:t>, apliecību izsniegšana</w:t>
      </w:r>
    </w:p>
    <w:p w:rsidR="00A37C03" w:rsidRPr="00BD1C3F" w:rsidRDefault="000F0499">
      <w:pPr>
        <w:rPr>
          <w:lang w:val="lv-LV"/>
        </w:rPr>
      </w:pPr>
    </w:p>
    <w:sectPr w:rsidR="00A37C03" w:rsidRPr="00BD1C3F" w:rsidSect="00882F43">
      <w:pgSz w:w="11906" w:h="16838"/>
      <w:pgMar w:top="1134" w:right="99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3F"/>
    <w:rsid w:val="00082130"/>
    <w:rsid w:val="000B02EE"/>
    <w:rsid w:val="000C780C"/>
    <w:rsid w:val="000F0499"/>
    <w:rsid w:val="001370F5"/>
    <w:rsid w:val="00167606"/>
    <w:rsid w:val="00290057"/>
    <w:rsid w:val="002C6EA9"/>
    <w:rsid w:val="00497333"/>
    <w:rsid w:val="005B3AB1"/>
    <w:rsid w:val="006E1194"/>
    <w:rsid w:val="007222BD"/>
    <w:rsid w:val="00882F43"/>
    <w:rsid w:val="00897C44"/>
    <w:rsid w:val="008C54E6"/>
    <w:rsid w:val="00976DFD"/>
    <w:rsid w:val="00A45B3E"/>
    <w:rsid w:val="00AE128F"/>
    <w:rsid w:val="00BB62D1"/>
    <w:rsid w:val="00BD1C3F"/>
    <w:rsid w:val="00C1234D"/>
    <w:rsid w:val="00C254FF"/>
    <w:rsid w:val="00CA1A93"/>
    <w:rsid w:val="00DC21C2"/>
    <w:rsid w:val="00EC7ADF"/>
    <w:rsid w:val="00F12DDA"/>
    <w:rsid w:val="00F947CA"/>
    <w:rsid w:val="00FD1096"/>
    <w:rsid w:val="00FF1C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D825D1-FE58-4B9C-B974-3F7189D7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D1C3F"/>
    <w:pPr>
      <w:widowControl w:val="0"/>
    </w:pPr>
    <w:rPr>
      <w:rFonts w:ascii="Calibri" w:eastAsia="Calibri" w:hAnsi="Calibri" w:cs="Times New Roman"/>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clums">
    <w:name w:val="Emphasis"/>
    <w:basedOn w:val="Noklusjumarindkopasfonts"/>
    <w:uiPriority w:val="20"/>
    <w:qFormat/>
    <w:rsid w:val="00FD1096"/>
    <w:rPr>
      <w:i/>
      <w:iCs/>
    </w:rPr>
  </w:style>
  <w:style w:type="character" w:styleId="Izteiksmgs">
    <w:name w:val="Strong"/>
    <w:basedOn w:val="Noklusjumarindkopasfonts"/>
    <w:uiPriority w:val="22"/>
    <w:qFormat/>
    <w:rsid w:val="007222BD"/>
    <w:rPr>
      <w:b/>
      <w:bCs/>
    </w:rPr>
  </w:style>
  <w:style w:type="paragraph" w:styleId="Balonteksts">
    <w:name w:val="Balloon Text"/>
    <w:basedOn w:val="Parasts"/>
    <w:link w:val="BalontekstsRakstz"/>
    <w:uiPriority w:val="99"/>
    <w:semiHidden/>
    <w:unhideWhenUsed/>
    <w:rsid w:val="0016760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67606"/>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1206</Words>
  <Characters>688</Characters>
  <Application>Microsoft Office Word</Application>
  <DocSecurity>4</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Birojs</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Barisa Elita</dc:creator>
  <cp:lastModifiedBy>Kalve Mara</cp:lastModifiedBy>
  <cp:revision>2</cp:revision>
  <cp:lastPrinted>2019-05-09T07:03:00Z</cp:lastPrinted>
  <dcterms:created xsi:type="dcterms:W3CDTF">2019-05-09T10:02:00Z</dcterms:created>
  <dcterms:modified xsi:type="dcterms:W3CDTF">2019-05-09T10:02:00Z</dcterms:modified>
</cp:coreProperties>
</file>