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33" w:rsidRDefault="00933C33">
      <w:pPr>
        <w:spacing w:before="300" w:after="150" w:line="276" w:lineRule="auto"/>
        <w:jc w:val="center"/>
        <w:outlineLvl w:val="0"/>
        <w:rPr>
          <w:b/>
          <w:bCs/>
          <w:color w:val="000000" w:themeColor="text1"/>
          <w:spacing w:val="-15"/>
          <w:kern w:val="2"/>
          <w:sz w:val="32"/>
          <w:szCs w:val="32"/>
          <w:lang w:val="lv-LV"/>
        </w:rPr>
      </w:pPr>
    </w:p>
    <w:p w:rsidR="00D02BA2" w:rsidRPr="00933C33" w:rsidRDefault="001D7830">
      <w:pPr>
        <w:spacing w:before="300" w:after="150" w:line="276" w:lineRule="auto"/>
        <w:jc w:val="center"/>
        <w:outlineLvl w:val="0"/>
        <w:rPr>
          <w:sz w:val="36"/>
          <w:szCs w:val="36"/>
        </w:rPr>
      </w:pPr>
      <w:r w:rsidRPr="00933C33">
        <w:rPr>
          <w:b/>
          <w:bCs/>
          <w:color w:val="000000" w:themeColor="text1"/>
          <w:spacing w:val="-15"/>
          <w:kern w:val="2"/>
          <w:sz w:val="36"/>
          <w:szCs w:val="36"/>
          <w:lang w:val="lv-LV"/>
        </w:rPr>
        <w:t xml:space="preserve">Nacionālajā Mākslu vidusskolā uzņemšana jaunajā  dejas </w:t>
      </w:r>
      <w:r w:rsidRPr="00F33A56">
        <w:rPr>
          <w:b/>
          <w:bCs/>
          <w:color w:val="000000" w:themeColor="text1"/>
          <w:spacing w:val="-15"/>
          <w:kern w:val="2"/>
          <w:sz w:val="36"/>
          <w:szCs w:val="36"/>
          <w:lang w:val="lv-LV"/>
        </w:rPr>
        <w:t>programm</w:t>
      </w:r>
      <w:r w:rsidR="00A814FA" w:rsidRPr="00F33A56">
        <w:rPr>
          <w:b/>
          <w:bCs/>
          <w:color w:val="000000" w:themeColor="text1"/>
          <w:spacing w:val="-15"/>
          <w:kern w:val="2"/>
          <w:sz w:val="36"/>
          <w:szCs w:val="36"/>
          <w:lang w:val="lv-LV"/>
        </w:rPr>
        <w:t>ā</w:t>
      </w:r>
      <w:r w:rsidRPr="00933C33">
        <w:rPr>
          <w:b/>
          <w:bCs/>
          <w:color w:val="000000" w:themeColor="text1"/>
          <w:spacing w:val="-15"/>
          <w:kern w:val="2"/>
          <w:sz w:val="36"/>
          <w:szCs w:val="36"/>
          <w:lang w:val="lv-LV"/>
        </w:rPr>
        <w:t xml:space="preserve"> “Laikmetīgā deja”</w:t>
      </w:r>
    </w:p>
    <w:p w:rsidR="00D02BA2" w:rsidRDefault="00D02BA2">
      <w:pPr>
        <w:spacing w:after="150"/>
        <w:jc w:val="both"/>
        <w:rPr>
          <w:color w:val="000000" w:themeColor="text1"/>
          <w:lang w:val="lv-LV"/>
        </w:rPr>
      </w:pPr>
    </w:p>
    <w:p w:rsidR="00D02BA2" w:rsidRDefault="00A814FA">
      <w:pPr>
        <w:spacing w:after="150"/>
        <w:jc w:val="both"/>
      </w:pPr>
      <w:r w:rsidRPr="00A814FA">
        <w:rPr>
          <w:color w:val="000000" w:themeColor="text1"/>
          <w:lang w:val="lv-LV"/>
        </w:rPr>
        <w:t xml:space="preserve">PIKC </w:t>
      </w:r>
      <w:r w:rsidR="001D7830" w:rsidRPr="00A814FA">
        <w:rPr>
          <w:color w:val="000000" w:themeColor="text1"/>
          <w:lang w:val="lv-LV"/>
        </w:rPr>
        <w:t>Nacionālās Mākslu vidusskolas</w:t>
      </w:r>
      <w:r w:rsidRPr="00A814FA">
        <w:rPr>
          <w:color w:val="000000" w:themeColor="text1"/>
          <w:lang w:val="lv-LV"/>
        </w:rPr>
        <w:t xml:space="preserve"> struktūrvienība</w:t>
      </w:r>
      <w:r w:rsidR="001D7830" w:rsidRPr="00A814FA">
        <w:rPr>
          <w:color w:val="000000" w:themeColor="text1"/>
          <w:lang w:val="lv-LV"/>
        </w:rPr>
        <w:t xml:space="preserve"> Rīgas Horeogrāfijas skola ir Latvijā vienīgā profesionālā baleta skola, kas var lepoties ar gandrīz gadsimtu senām tradīcijām. Šeit mazie talanti sper savus pirmos soļus klasiskās dejas pasaulē un izaug par lieliskiem baletdejotājiem. </w:t>
      </w:r>
      <w:r w:rsidR="001D7830" w:rsidRPr="00A814FA">
        <w:rPr>
          <w:bCs/>
          <w:color w:val="000000" w:themeColor="text1"/>
          <w:lang w:val="lv-LV"/>
        </w:rPr>
        <w:t>Skol</w:t>
      </w:r>
      <w:r w:rsidRPr="00A814FA">
        <w:rPr>
          <w:bCs/>
          <w:color w:val="000000" w:themeColor="text1"/>
          <w:lang w:val="lv-LV"/>
        </w:rPr>
        <w:t xml:space="preserve">a, </w:t>
      </w:r>
      <w:r w:rsidR="00933C33" w:rsidRPr="00A814FA">
        <w:rPr>
          <w:bCs/>
          <w:color w:val="000000" w:themeColor="text1"/>
          <w:lang w:val="lv-LV"/>
        </w:rPr>
        <w:t>saglabājot</w:t>
      </w:r>
      <w:r w:rsidRPr="00A814FA">
        <w:rPr>
          <w:bCs/>
          <w:color w:val="000000" w:themeColor="text1"/>
          <w:lang w:val="lv-LV"/>
        </w:rPr>
        <w:t xml:space="preserve"> </w:t>
      </w:r>
      <w:r w:rsidR="001D7830" w:rsidRPr="00A814FA">
        <w:rPr>
          <w:bCs/>
          <w:color w:val="000000" w:themeColor="text1"/>
          <w:lang w:val="lv-LV"/>
        </w:rPr>
        <w:t>klasiskās dejas tradīcijas, vienlaikus</w:t>
      </w:r>
      <w:r w:rsidRPr="00A814FA">
        <w:rPr>
          <w:bCs/>
          <w:color w:val="000000" w:themeColor="text1"/>
          <w:lang w:val="lv-LV"/>
        </w:rPr>
        <w:t xml:space="preserve"> rūpīgi</w:t>
      </w:r>
      <w:r w:rsidR="001D7830" w:rsidRPr="00A814FA">
        <w:rPr>
          <w:bCs/>
          <w:color w:val="000000" w:themeColor="text1"/>
          <w:lang w:val="lv-LV"/>
        </w:rPr>
        <w:t xml:space="preserve"> seko līdzi </w:t>
      </w:r>
      <w:r w:rsidR="001D7830" w:rsidRPr="00A814FA">
        <w:rPr>
          <w:bCs/>
          <w:color w:val="000000" w:themeColor="text1"/>
          <w:shd w:val="clear" w:color="auto" w:fill="FFFFFF"/>
          <w:lang w:val="lv-LV"/>
        </w:rPr>
        <w:t>mūsdienu pasaules horeogrāfijas tendencēm un ir</w:t>
      </w:r>
      <w:r w:rsidR="001D7830" w:rsidRPr="00A814FA">
        <w:rPr>
          <w:bCs/>
          <w:color w:val="000000" w:themeColor="text1"/>
          <w:lang w:val="lv-LV"/>
        </w:rPr>
        <w:t xml:space="preserve"> atvērta pilnveidei, inovācijām un attīstībai,</w:t>
      </w:r>
      <w:r w:rsidR="001D7830">
        <w:rPr>
          <w:bCs/>
          <w:color w:val="000000" w:themeColor="text1"/>
          <w:shd w:val="clear" w:color="auto" w:fill="FFFFFF"/>
          <w:lang w:val="lv-LV"/>
        </w:rPr>
        <w:t xml:space="preserve"> lai audzēkņi, absolvējot skolu, būtu profesionāli, pieprasīti un konkurētspējīgi 21. g</w:t>
      </w:r>
      <w:r w:rsidR="00933C33">
        <w:rPr>
          <w:bCs/>
          <w:color w:val="000000" w:themeColor="text1"/>
          <w:shd w:val="clear" w:color="auto" w:fill="FFFFFF"/>
          <w:lang w:val="lv-LV"/>
        </w:rPr>
        <w:t xml:space="preserve">adsimta baleta  un dejas </w:t>
      </w:r>
      <w:r w:rsidR="001D7830">
        <w:rPr>
          <w:bCs/>
          <w:color w:val="000000" w:themeColor="text1"/>
          <w:shd w:val="clear" w:color="auto" w:fill="FFFFFF"/>
          <w:lang w:val="lv-LV"/>
        </w:rPr>
        <w:t xml:space="preserve">jomā Latvijā un </w:t>
      </w:r>
      <w:r w:rsidR="00933C33">
        <w:rPr>
          <w:bCs/>
          <w:color w:val="000000" w:themeColor="text1"/>
          <w:shd w:val="clear" w:color="auto" w:fill="FFFFFF"/>
          <w:lang w:val="lv-LV"/>
        </w:rPr>
        <w:t xml:space="preserve">visā </w:t>
      </w:r>
      <w:r w:rsidR="001D7830">
        <w:rPr>
          <w:bCs/>
          <w:color w:val="000000" w:themeColor="text1"/>
          <w:shd w:val="clear" w:color="auto" w:fill="FFFFFF"/>
          <w:lang w:val="lv-LV"/>
        </w:rPr>
        <w:t>pasaulē.</w:t>
      </w:r>
    </w:p>
    <w:p w:rsidR="00D02BA2" w:rsidRDefault="00A814FA">
      <w:pPr>
        <w:spacing w:after="150"/>
        <w:jc w:val="both"/>
      </w:pPr>
      <w:r w:rsidRPr="00A814FA">
        <w:rPr>
          <w:color w:val="000000" w:themeColor="text1"/>
          <w:lang w:val="lv-LV"/>
        </w:rPr>
        <w:t xml:space="preserve">Pateicoties </w:t>
      </w:r>
      <w:r w:rsidR="00F33A56" w:rsidRPr="00F33A56">
        <w:rPr>
          <w:color w:val="000000" w:themeColor="text1"/>
          <w:lang w:val="lv-LV"/>
        </w:rPr>
        <w:t>laikmetīgās dejas horeogrāf</w:t>
      </w:r>
      <w:r w:rsidR="00F33A56">
        <w:rPr>
          <w:color w:val="000000" w:themeColor="text1"/>
          <w:lang w:val="lv-LV"/>
        </w:rPr>
        <w:t>es</w:t>
      </w:r>
      <w:r w:rsidR="00F33A56" w:rsidRPr="00F33A56">
        <w:rPr>
          <w:color w:val="000000" w:themeColor="text1"/>
          <w:lang w:val="lv-LV"/>
        </w:rPr>
        <w:t xml:space="preserve"> un pasnie</w:t>
      </w:r>
      <w:r w:rsidR="00F33A56">
        <w:rPr>
          <w:color w:val="000000" w:themeColor="text1"/>
          <w:lang w:val="lv-LV"/>
        </w:rPr>
        <w:t>dzējas</w:t>
      </w:r>
      <w:r w:rsidR="00F33A56" w:rsidRPr="00F33A56">
        <w:rPr>
          <w:color w:val="000000" w:themeColor="text1"/>
          <w:lang w:val="lv-LV"/>
        </w:rPr>
        <w:t xml:space="preserve"> </w:t>
      </w:r>
      <w:r w:rsidRPr="00F33A56">
        <w:rPr>
          <w:color w:val="000000" w:themeColor="text1"/>
          <w:lang w:val="lv-LV"/>
        </w:rPr>
        <w:t>Olgas</w:t>
      </w:r>
      <w:r w:rsidRPr="00A814FA">
        <w:rPr>
          <w:color w:val="000000" w:themeColor="text1"/>
          <w:lang w:val="lv-LV"/>
        </w:rPr>
        <w:t xml:space="preserve"> </w:t>
      </w:r>
      <w:proofErr w:type="spellStart"/>
      <w:r w:rsidRPr="00A814FA">
        <w:rPr>
          <w:color w:val="000000" w:themeColor="text1"/>
          <w:lang w:val="lv-LV"/>
        </w:rPr>
        <w:t>Žitluhinas</w:t>
      </w:r>
      <w:proofErr w:type="spellEnd"/>
      <w:r w:rsidRPr="00A814FA">
        <w:rPr>
          <w:color w:val="000000" w:themeColor="text1"/>
          <w:lang w:val="lv-LV"/>
        </w:rPr>
        <w:t xml:space="preserve"> iniciatīvai,</w:t>
      </w:r>
      <w:r w:rsidRPr="00A814FA">
        <w:rPr>
          <w:color w:val="000000" w:themeColor="text1"/>
          <w:shd w:val="clear" w:color="auto" w:fill="FFFFFF"/>
          <w:lang w:val="lv-LV"/>
        </w:rPr>
        <w:t xml:space="preserve"> l</w:t>
      </w:r>
      <w:r w:rsidR="001D7830" w:rsidRPr="00A814FA">
        <w:rPr>
          <w:color w:val="000000" w:themeColor="text1"/>
          <w:lang w:val="lv-LV"/>
        </w:rPr>
        <w:t>aikmetīgā deja jau vairāk kā 30 gadus ir pieteikusi  sevi kā</w:t>
      </w:r>
      <w:r w:rsidRPr="00A814FA">
        <w:rPr>
          <w:color w:val="000000" w:themeColor="text1"/>
          <w:lang w:val="lv-LV"/>
        </w:rPr>
        <w:t xml:space="preserve"> </w:t>
      </w:r>
      <w:r w:rsidR="001D7830" w:rsidRPr="00A814FA">
        <w:rPr>
          <w:color w:val="000000" w:themeColor="text1"/>
          <w:lang w:val="lv-LV"/>
        </w:rPr>
        <w:t xml:space="preserve">jaunu </w:t>
      </w:r>
      <w:r w:rsidR="001D7830">
        <w:rPr>
          <w:color w:val="000000" w:themeColor="text1"/>
          <w:highlight w:val="white"/>
          <w:lang w:val="lv-LV"/>
        </w:rPr>
        <w:t xml:space="preserve">mākslas veidu dejas jomā, ieņemot noteiktu un stabilu vietu </w:t>
      </w:r>
      <w:r w:rsidR="001D7830">
        <w:rPr>
          <w:color w:val="000000" w:themeColor="text1"/>
          <w:shd w:val="clear" w:color="auto" w:fill="FFFFFF"/>
          <w:lang w:val="lv-LV"/>
        </w:rPr>
        <w:t>Latvijas  kultūr</w:t>
      </w:r>
      <w:r w:rsidR="00792D2C">
        <w:rPr>
          <w:color w:val="000000" w:themeColor="text1"/>
          <w:shd w:val="clear" w:color="auto" w:fill="FFFFFF"/>
          <w:lang w:val="lv-LV"/>
        </w:rPr>
        <w:t xml:space="preserve">as </w:t>
      </w:r>
      <w:r w:rsidR="001D7830">
        <w:rPr>
          <w:color w:val="000000" w:themeColor="text1"/>
          <w:shd w:val="clear" w:color="auto" w:fill="FFFFFF"/>
          <w:lang w:val="lv-LV"/>
        </w:rPr>
        <w:t>telpā</w:t>
      </w:r>
      <w:r w:rsidR="001D7830">
        <w:rPr>
          <w:color w:val="000000" w:themeColor="text1"/>
          <w:highlight w:val="white"/>
          <w:lang w:val="lv-LV"/>
        </w:rPr>
        <w:t xml:space="preserve">. Arī Rīgas Horeogrāfijas skolas audzēkņi apgūst laikmetīgās dejas virziena pamatus kopš 1996. gada. </w:t>
      </w:r>
    </w:p>
    <w:p w:rsidR="00D02BA2" w:rsidRDefault="001D7830">
      <w:pPr>
        <w:spacing w:after="150"/>
        <w:jc w:val="both"/>
      </w:pPr>
      <w:r>
        <w:rPr>
          <w:color w:val="000000" w:themeColor="text1"/>
          <w:highlight w:val="white"/>
          <w:lang w:val="lv-LV"/>
        </w:rPr>
        <w:lastRenderedPageBreak/>
        <w:t>Izvērtējot laikmetīgās dejas vietu un popularitāti Latvijā, iezīmējās skaidra nepieciešamība  radīt labvēlīgus apstākļus šī virziena attīstībai. Tādēļ Rīgas Horeogrāfijas skola jaunas  programmas izveidei pieaicināja Latvijas laikmetīgās dejas spēcīgākās personības un profesionāļus</w:t>
      </w:r>
      <w:r w:rsidR="00933C33">
        <w:rPr>
          <w:color w:val="000000" w:themeColor="text1"/>
          <w:highlight w:val="white"/>
          <w:lang w:val="lv-LV"/>
        </w:rPr>
        <w:t>:</w:t>
      </w:r>
      <w:r>
        <w:rPr>
          <w:color w:val="000000" w:themeColor="text1"/>
          <w:highlight w:val="white"/>
          <w:lang w:val="lv-LV"/>
        </w:rPr>
        <w:t xml:space="preserve"> Olgu </w:t>
      </w:r>
      <w:proofErr w:type="spellStart"/>
      <w:r>
        <w:rPr>
          <w:color w:val="000000" w:themeColor="text1"/>
          <w:highlight w:val="white"/>
          <w:lang w:val="lv-LV"/>
        </w:rPr>
        <w:t>Žitluhinu</w:t>
      </w:r>
      <w:proofErr w:type="spellEnd"/>
      <w:r>
        <w:rPr>
          <w:color w:val="000000" w:themeColor="text1"/>
          <w:highlight w:val="white"/>
          <w:lang w:val="lv-LV"/>
        </w:rPr>
        <w:t xml:space="preserve">, Dmitriju </w:t>
      </w:r>
      <w:proofErr w:type="spellStart"/>
      <w:r>
        <w:rPr>
          <w:color w:val="000000" w:themeColor="text1"/>
          <w:highlight w:val="white"/>
          <w:lang w:val="lv-LV"/>
        </w:rPr>
        <w:t>Gaitjukeviču</w:t>
      </w:r>
      <w:proofErr w:type="spellEnd"/>
      <w:r>
        <w:rPr>
          <w:color w:val="000000" w:themeColor="text1"/>
          <w:highlight w:val="white"/>
          <w:lang w:val="lv-LV"/>
        </w:rPr>
        <w:t xml:space="preserve">, Annu Novikovu un Rūtu Pūci. </w:t>
      </w:r>
    </w:p>
    <w:p w:rsidR="00D02BA2" w:rsidRDefault="001D7830" w:rsidP="00933C33">
      <w:pPr>
        <w:spacing w:after="150"/>
        <w:jc w:val="both"/>
      </w:pPr>
      <w:r>
        <w:rPr>
          <w:color w:val="000000" w:themeColor="text1"/>
          <w:highlight w:val="white"/>
          <w:lang w:val="lv-LV"/>
        </w:rPr>
        <w:t xml:space="preserve">Liels darbs ir padarīts un šobrīd </w:t>
      </w:r>
      <w:r w:rsidR="00F33A56">
        <w:rPr>
          <w:color w:val="000000" w:themeColor="text1"/>
          <w:highlight w:val="white"/>
          <w:lang w:val="lv-LV"/>
        </w:rPr>
        <w:t xml:space="preserve">Rīgas Horeogrāfijas skola ar gandarījumu var </w:t>
      </w:r>
      <w:r>
        <w:rPr>
          <w:color w:val="000000" w:themeColor="text1"/>
          <w:highlight w:val="white"/>
          <w:lang w:val="lv-LV"/>
        </w:rPr>
        <w:t>iepr</w:t>
      </w:r>
      <w:r w:rsidR="00933C33">
        <w:rPr>
          <w:color w:val="000000" w:themeColor="text1"/>
          <w:highlight w:val="white"/>
          <w:lang w:val="lv-LV"/>
        </w:rPr>
        <w:t>iecināt jauniešus, kuri vēlas ve</w:t>
      </w:r>
      <w:r w:rsidR="00F33A56">
        <w:rPr>
          <w:color w:val="000000" w:themeColor="text1"/>
          <w:highlight w:val="white"/>
          <w:lang w:val="lv-LV"/>
        </w:rPr>
        <w:t xml:space="preserve">ltīt sevi laikmetīgai dejai, </w:t>
      </w:r>
      <w:r w:rsidR="00F33A56">
        <w:rPr>
          <w:color w:val="000000" w:themeColor="text1"/>
          <w:shd w:val="clear" w:color="auto" w:fill="FFFFFF"/>
          <w:lang w:val="lv-LV"/>
        </w:rPr>
        <w:t>izziņojot</w:t>
      </w:r>
      <w:r w:rsidR="00933C33">
        <w:rPr>
          <w:color w:val="000000" w:themeColor="text1"/>
          <w:shd w:val="clear" w:color="auto" w:fill="FFFFFF"/>
          <w:lang w:val="lv-LV"/>
        </w:rPr>
        <w:t xml:space="preserve"> jaunas dejas programmas “Laikmetīgā deja” atvēršanu </w:t>
      </w:r>
      <w:r w:rsidR="00933C33">
        <w:rPr>
          <w:color w:val="000000" w:themeColor="text1"/>
          <w:spacing w:val="-15"/>
          <w:kern w:val="2"/>
          <w:highlight w:val="white"/>
          <w:lang w:val="lv-LV"/>
        </w:rPr>
        <w:t xml:space="preserve"> </w:t>
      </w:r>
      <w:r w:rsidR="00F33A56">
        <w:rPr>
          <w:color w:val="000000" w:themeColor="text1"/>
          <w:highlight w:val="white"/>
          <w:lang w:val="lv-LV"/>
        </w:rPr>
        <w:t>2019./2020. mācību gadā</w:t>
      </w:r>
      <w:r w:rsidR="00933C33">
        <w:rPr>
          <w:color w:val="000000" w:themeColor="text1"/>
          <w:highlight w:val="white"/>
          <w:lang w:val="lv-LV"/>
        </w:rPr>
        <w:t xml:space="preserve">. </w:t>
      </w:r>
      <w:r>
        <w:rPr>
          <w:color w:val="000000" w:themeColor="text1"/>
          <w:highlight w:val="white"/>
          <w:lang w:val="lv-LV"/>
        </w:rPr>
        <w:t>Laikmetīgās dejas programmā uzņem jauniešus pēc 9. klases. Mācības ilgst četrus gadus, kursu nobeigumā iegūstot kvalifikāciju – laikmetīgās dejas dejotājs</w:t>
      </w:r>
      <w:r w:rsidR="00F33A56">
        <w:rPr>
          <w:color w:val="000000" w:themeColor="text1"/>
          <w:highlight w:val="white"/>
          <w:lang w:val="lv-LV"/>
        </w:rPr>
        <w:t>.</w:t>
      </w:r>
    </w:p>
    <w:p w:rsidR="00D02BA2" w:rsidRDefault="001D7830">
      <w:pPr>
        <w:spacing w:afterAutospacing="1"/>
        <w:jc w:val="both"/>
      </w:pPr>
      <w:r>
        <w:rPr>
          <w:color w:val="000000" w:themeColor="text1"/>
          <w:lang w:val="lv-LV"/>
        </w:rPr>
        <w:t>Dokumentu iesniegšana notiks no 5. līdz 15. augustam, katru darba dienu no plkst. 10</w:t>
      </w:r>
      <w:r w:rsidR="00A814FA">
        <w:rPr>
          <w:color w:val="000000" w:themeColor="text1"/>
          <w:lang w:val="lv-LV"/>
        </w:rPr>
        <w:t>.</w:t>
      </w:r>
      <w:r>
        <w:rPr>
          <w:color w:val="000000" w:themeColor="text1"/>
          <w:lang w:val="lv-LV"/>
        </w:rPr>
        <w:t xml:space="preserve">00 </w:t>
      </w:r>
      <w:r w:rsidR="00A814FA">
        <w:rPr>
          <w:color w:val="000000" w:themeColor="text1"/>
          <w:lang w:val="lv-LV"/>
        </w:rPr>
        <w:t>–</w:t>
      </w:r>
      <w:r>
        <w:rPr>
          <w:color w:val="000000" w:themeColor="text1"/>
          <w:lang w:val="lv-LV"/>
        </w:rPr>
        <w:t xml:space="preserve"> 16</w:t>
      </w:r>
      <w:r w:rsidR="00A814FA">
        <w:rPr>
          <w:color w:val="000000" w:themeColor="text1"/>
          <w:lang w:val="lv-LV"/>
        </w:rPr>
        <w:t>.</w:t>
      </w:r>
      <w:r>
        <w:rPr>
          <w:color w:val="000000" w:themeColor="text1"/>
          <w:lang w:val="lv-LV"/>
        </w:rPr>
        <w:t>00 Rīgas Horeogrāfijas skolas</w:t>
      </w:r>
      <w:r w:rsidR="00F33A56">
        <w:rPr>
          <w:color w:val="000000" w:themeColor="text1"/>
          <w:lang w:val="lv-LV"/>
        </w:rPr>
        <w:t xml:space="preserve"> </w:t>
      </w:r>
      <w:r>
        <w:rPr>
          <w:color w:val="000000" w:themeColor="text1"/>
          <w:lang w:val="lv-LV"/>
        </w:rPr>
        <w:t>lietvedībā</w:t>
      </w:r>
      <w:r w:rsidR="00F33A56">
        <w:rPr>
          <w:color w:val="000000" w:themeColor="text1"/>
          <w:lang w:val="lv-LV"/>
        </w:rPr>
        <w:t>, Kalnciema ielā 12</w:t>
      </w:r>
      <w:r>
        <w:rPr>
          <w:color w:val="000000" w:themeColor="text1"/>
          <w:lang w:val="lv-LV"/>
        </w:rPr>
        <w:t xml:space="preserve">. Iestājpārbaudījumi jaunajā programmā “Laikmetīgā deja” notiks 19. un 20. augustā. </w:t>
      </w:r>
    </w:p>
    <w:p w:rsidR="00D02BA2" w:rsidRPr="00F33A56" w:rsidRDefault="001D7830" w:rsidP="00F33A56">
      <w:pPr>
        <w:spacing w:afterAutospacing="1"/>
        <w:jc w:val="both"/>
      </w:pPr>
      <w:r>
        <w:rPr>
          <w:color w:val="000000" w:themeColor="text1"/>
          <w:lang w:val="lv-LV"/>
        </w:rPr>
        <w:t xml:space="preserve">Vairāk informācijas par uzņemšanu un iestājeksāmeniem Rīgas Horeogrāfijas skolas jaunajā profesionālās vidējās izglītības programmā “Laikmetīgā deja” atrodama mājaslapā – </w:t>
      </w:r>
      <w:hyperlink r:id="rId6">
        <w:r>
          <w:rPr>
            <w:rStyle w:val="InternetLink"/>
            <w:color w:val="000000" w:themeColor="text1"/>
            <w:lang w:val="lv-LV"/>
          </w:rPr>
          <w:t>www.rhv.lv</w:t>
        </w:r>
      </w:hyperlink>
      <w:bookmarkStart w:id="0" w:name="_GoBack"/>
      <w:bookmarkEnd w:id="0"/>
    </w:p>
    <w:sectPr w:rsidR="00D02BA2" w:rsidRPr="00F33A56">
      <w:headerReference w:type="default" r:id="rId7"/>
      <w:pgSz w:w="11906" w:h="16838"/>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8D" w:rsidRDefault="00A41A8D">
      <w:r>
        <w:separator/>
      </w:r>
    </w:p>
  </w:endnote>
  <w:endnote w:type="continuationSeparator" w:id="0">
    <w:p w:rsidR="00A41A8D" w:rsidRDefault="00A4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8D" w:rsidRDefault="00A41A8D">
      <w:r>
        <w:separator/>
      </w:r>
    </w:p>
  </w:footnote>
  <w:footnote w:type="continuationSeparator" w:id="0">
    <w:p w:rsidR="00A41A8D" w:rsidRDefault="00A41A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A2" w:rsidRDefault="001D7830">
    <w:pPr>
      <w:pStyle w:val="Galvene"/>
      <w:jc w:val="right"/>
    </w:pPr>
    <w:r>
      <w:t>I</w:t>
    </w:r>
    <w:r w:rsidR="00933C33">
      <w:t xml:space="preserve">nformācija </w:t>
    </w:r>
    <w:proofErr w:type="spellStart"/>
    <w:r w:rsidR="00933C33">
      <w:t>medijiem</w:t>
    </w:r>
    <w:proofErr w:type="spellEnd"/>
  </w:p>
  <w:p w:rsidR="00933C33" w:rsidRDefault="00933C33">
    <w:pPr>
      <w:pStyle w:val="Galvene"/>
      <w:jc w:val="right"/>
    </w:pPr>
    <w:r>
      <w:t>24.07.2019.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A2"/>
    <w:rsid w:val="00141012"/>
    <w:rsid w:val="001D7830"/>
    <w:rsid w:val="00613542"/>
    <w:rsid w:val="006B7A7D"/>
    <w:rsid w:val="00792D2C"/>
    <w:rsid w:val="00933C33"/>
    <w:rsid w:val="009F6774"/>
    <w:rsid w:val="00A41A8D"/>
    <w:rsid w:val="00A814FA"/>
    <w:rsid w:val="00D02BA2"/>
    <w:rsid w:val="00F33A56"/>
    <w:rsid w:val="00FA46FC"/>
    <w:rsid w:val="00FC6DE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FB677-CF3D-43DC-83B6-0C605AFE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933FF"/>
    <w:rPr>
      <w:rFonts w:ascii="Times New Roman" w:eastAsia="Times New Roman" w:hAnsi="Times New Roman" w:cs="Times New Roman"/>
      <w:lang w:val="en-US"/>
    </w:rPr>
  </w:style>
  <w:style w:type="paragraph" w:styleId="Virsraksts1">
    <w:name w:val="heading 1"/>
    <w:basedOn w:val="Parasts"/>
    <w:link w:val="Virsraksts1Rakstz"/>
    <w:uiPriority w:val="9"/>
    <w:qFormat/>
    <w:rsid w:val="001B410A"/>
    <w:pPr>
      <w:spacing w:beforeAutospacing="1" w:afterAutospacing="1"/>
      <w:outlineLvl w:val="0"/>
    </w:pPr>
    <w:rPr>
      <w:b/>
      <w:bCs/>
      <w:kern w:val="2"/>
      <w:sz w:val="48"/>
      <w:szCs w:val="48"/>
    </w:rPr>
  </w:style>
  <w:style w:type="paragraph" w:styleId="Virsraksts2">
    <w:name w:val="heading 2"/>
    <w:basedOn w:val="Parasts"/>
    <w:next w:val="Parasts"/>
    <w:link w:val="Virsraksts2Rakstz"/>
    <w:uiPriority w:val="9"/>
    <w:semiHidden/>
    <w:unhideWhenUsed/>
    <w:qFormat/>
    <w:rsid w:val="005665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qFormat/>
    <w:rsid w:val="001B4F67"/>
  </w:style>
  <w:style w:type="character" w:customStyle="1" w:styleId="Virsraksts1Rakstz">
    <w:name w:val="Virsraksts 1 Rakstz."/>
    <w:basedOn w:val="Noklusjumarindkopasfonts"/>
    <w:link w:val="Virsraksts1"/>
    <w:uiPriority w:val="9"/>
    <w:qFormat/>
    <w:rsid w:val="001B410A"/>
    <w:rPr>
      <w:rFonts w:ascii="Times New Roman" w:eastAsia="Times New Roman" w:hAnsi="Times New Roman" w:cs="Times New Roman"/>
      <w:b/>
      <w:bCs/>
      <w:kern w:val="2"/>
      <w:sz w:val="48"/>
      <w:szCs w:val="48"/>
      <w:lang w:val="en-US"/>
    </w:rPr>
  </w:style>
  <w:style w:type="character" w:customStyle="1" w:styleId="InternetLink">
    <w:name w:val="Internet Link"/>
    <w:basedOn w:val="Noklusjumarindkopasfonts"/>
    <w:uiPriority w:val="99"/>
    <w:unhideWhenUsed/>
    <w:rsid w:val="00202DA8"/>
    <w:rPr>
      <w:color w:val="0000FF"/>
      <w:u w:val="single"/>
    </w:rPr>
  </w:style>
  <w:style w:type="character" w:customStyle="1" w:styleId="UnresolvedMention1">
    <w:name w:val="Unresolved Mention1"/>
    <w:basedOn w:val="Noklusjumarindkopasfonts"/>
    <w:uiPriority w:val="99"/>
    <w:qFormat/>
    <w:rsid w:val="00092081"/>
    <w:rPr>
      <w:color w:val="808080"/>
      <w:shd w:val="clear" w:color="auto" w:fill="E6E6E6"/>
    </w:rPr>
  </w:style>
  <w:style w:type="character" w:styleId="Izmantotahipersaite">
    <w:name w:val="FollowedHyperlink"/>
    <w:basedOn w:val="Noklusjumarindkopasfonts"/>
    <w:uiPriority w:val="99"/>
    <w:semiHidden/>
    <w:unhideWhenUsed/>
    <w:qFormat/>
    <w:rsid w:val="00092081"/>
    <w:rPr>
      <w:color w:val="954F72" w:themeColor="followedHyperlink"/>
      <w:u w:val="single"/>
    </w:rPr>
  </w:style>
  <w:style w:type="character" w:customStyle="1" w:styleId="Virsraksts2Rakstz">
    <w:name w:val="Virsraksts 2 Rakstz."/>
    <w:basedOn w:val="Noklusjumarindkopasfonts"/>
    <w:link w:val="Virsraksts2"/>
    <w:uiPriority w:val="9"/>
    <w:semiHidden/>
    <w:qFormat/>
    <w:rsid w:val="00566511"/>
    <w:rPr>
      <w:rFonts w:asciiTheme="majorHAnsi" w:eastAsiaTheme="majorEastAsia" w:hAnsiTheme="majorHAnsi" w:cstheme="majorBidi"/>
      <w:color w:val="2F5496" w:themeColor="accent1" w:themeShade="BF"/>
      <w:sz w:val="26"/>
      <w:szCs w:val="26"/>
      <w:lang w:val="en-US"/>
    </w:rPr>
  </w:style>
  <w:style w:type="character" w:customStyle="1" w:styleId="GalveneRakstz">
    <w:name w:val="Galvene Rakstz."/>
    <w:basedOn w:val="Noklusjumarindkopasfonts"/>
    <w:link w:val="Galvene"/>
    <w:uiPriority w:val="99"/>
    <w:qFormat/>
    <w:rsid w:val="001717D2"/>
    <w:rPr>
      <w:rFonts w:ascii="Times New Roman" w:eastAsia="Times New Roman" w:hAnsi="Times New Roman" w:cs="Times New Roman"/>
      <w:lang w:val="en-US"/>
    </w:rPr>
  </w:style>
  <w:style w:type="character" w:customStyle="1" w:styleId="KjeneRakstz">
    <w:name w:val="Kājene Rakstz."/>
    <w:basedOn w:val="Noklusjumarindkopasfonts"/>
    <w:link w:val="Kjene"/>
    <w:uiPriority w:val="99"/>
    <w:qFormat/>
    <w:rsid w:val="001717D2"/>
    <w:rPr>
      <w:rFonts w:ascii="Times New Roman" w:eastAsia="Times New Roman" w:hAnsi="Times New Roman" w:cs="Times New Roman"/>
      <w:lang w:val="en-US"/>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color w:val="000000" w:themeColor="text1"/>
      <w:lang w:val="lv-LV"/>
    </w:rPr>
  </w:style>
  <w:style w:type="character" w:customStyle="1" w:styleId="ListLabel92">
    <w:name w:val="ListLabel 92"/>
    <w:qFormat/>
    <w:rPr>
      <w:color w:val="000000" w:themeColor="text1"/>
    </w:rPr>
  </w:style>
  <w:style w:type="paragraph" w:customStyle="1" w:styleId="Heading">
    <w:name w:val="Heading"/>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Index">
    <w:name w:val="Index"/>
    <w:basedOn w:val="Parasts"/>
    <w:qFormat/>
    <w:pPr>
      <w:suppressLineNumbers/>
    </w:pPr>
    <w:rPr>
      <w:rFonts w:cs="Arial"/>
    </w:rPr>
  </w:style>
  <w:style w:type="paragraph" w:styleId="Paraststmeklis">
    <w:name w:val="Normal (Web)"/>
    <w:basedOn w:val="Parasts"/>
    <w:uiPriority w:val="99"/>
    <w:semiHidden/>
    <w:unhideWhenUsed/>
    <w:qFormat/>
    <w:rsid w:val="001B4F67"/>
    <w:pPr>
      <w:spacing w:beforeAutospacing="1" w:afterAutospacing="1"/>
    </w:pPr>
  </w:style>
  <w:style w:type="paragraph" w:styleId="Galvene">
    <w:name w:val="header"/>
    <w:basedOn w:val="Parasts"/>
    <w:link w:val="GalveneRakstz"/>
    <w:uiPriority w:val="99"/>
    <w:unhideWhenUsed/>
    <w:rsid w:val="001717D2"/>
    <w:pPr>
      <w:tabs>
        <w:tab w:val="center" w:pos="4680"/>
        <w:tab w:val="right" w:pos="9360"/>
      </w:tabs>
    </w:pPr>
  </w:style>
  <w:style w:type="paragraph" w:styleId="Kjene">
    <w:name w:val="footer"/>
    <w:basedOn w:val="Parasts"/>
    <w:link w:val="KjeneRakstz"/>
    <w:uiPriority w:val="99"/>
    <w:unhideWhenUsed/>
    <w:rsid w:val="001717D2"/>
    <w:pPr>
      <w:tabs>
        <w:tab w:val="center" w:pos="4680"/>
        <w:tab w:val="right" w:pos="9360"/>
      </w:tabs>
    </w:pPr>
  </w:style>
  <w:style w:type="character" w:styleId="Hipersaite">
    <w:name w:val="Hyperlink"/>
    <w:basedOn w:val="Noklusjumarindkopasfonts"/>
    <w:uiPriority w:val="99"/>
    <w:unhideWhenUsed/>
    <w:rsid w:val="00933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v.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1414</Words>
  <Characters>806</Characters>
  <Application>Microsoft Office Word</Application>
  <DocSecurity>4</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Kalve Mara</cp:lastModifiedBy>
  <cp:revision>2</cp:revision>
  <dcterms:created xsi:type="dcterms:W3CDTF">2019-07-26T08:01:00Z</dcterms:created>
  <dcterms:modified xsi:type="dcterms:W3CDTF">2019-07-26T08:01:00Z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